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E72E4" w:rsidRDefault="00FE72E4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66ECD" w:rsidRPr="00A26111" w:rsidRDefault="00666ECD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4F03" w:rsidRPr="00234F03" w:rsidRDefault="00234F03" w:rsidP="00234F0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34F03">
        <w:rPr>
          <w:rFonts w:ascii="Times New Roman" w:eastAsia="Calibri" w:hAnsi="Times New Roman" w:cs="Times New Roman"/>
          <w:b/>
          <w:sz w:val="32"/>
          <w:szCs w:val="32"/>
        </w:rPr>
        <w:t xml:space="preserve">MARKETINŠKA STRATEGIJA </w:t>
      </w:r>
    </w:p>
    <w:p w:rsidR="00A26111" w:rsidRDefault="00234F03" w:rsidP="00234F0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34F03">
        <w:rPr>
          <w:rFonts w:ascii="Times New Roman" w:eastAsia="Calibri" w:hAnsi="Times New Roman" w:cs="Times New Roman"/>
          <w:b/>
          <w:sz w:val="32"/>
          <w:szCs w:val="32"/>
        </w:rPr>
        <w:t>OSNOVNE ŠKOLE MARIJE JURIĆ ZAGORKE</w:t>
      </w:r>
    </w:p>
    <w:p w:rsidR="00806CB0" w:rsidRDefault="00806CB0" w:rsidP="00234F0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06CB0" w:rsidRPr="00A26111" w:rsidRDefault="00806CB0" w:rsidP="00806C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11">
        <w:rPr>
          <w:rFonts w:ascii="Times New Roman" w:eastAsia="Calibri" w:hAnsi="Times New Roman" w:cs="Times New Roman"/>
          <w:b/>
          <w:sz w:val="24"/>
          <w:szCs w:val="24"/>
        </w:rPr>
        <w:t>KATARINA KEDAČIĆ-BUZINA</w:t>
      </w:r>
    </w:p>
    <w:p w:rsidR="00806CB0" w:rsidRDefault="00806CB0" w:rsidP="00234F0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196B" w:rsidRPr="007C196B" w:rsidRDefault="007C196B" w:rsidP="007C196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6111" w:rsidRP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6111" w:rsidRDefault="00A26111" w:rsidP="00A261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A6068" w:rsidRDefault="002A6068" w:rsidP="00ED366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6CB0" w:rsidRDefault="00806CB0" w:rsidP="00ED366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6CB0" w:rsidRDefault="00806CB0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6CB0" w:rsidRDefault="00806CB0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6CB0" w:rsidRDefault="00806CB0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6CB0" w:rsidRDefault="00806CB0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14D9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SADRŽAJ</w:t>
      </w:r>
    </w:p>
    <w:p w:rsidR="00877D59" w:rsidRPr="00D6439A" w:rsidRDefault="00877D5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2C7F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1. UVOD </w:t>
      </w:r>
      <w:r w:rsidR="00A52C7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………………………….1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2. ANALIZA OKRUŽENJA ODGOJNO-OBRAZOVNE USTANOVE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……………………..2</w:t>
      </w:r>
    </w:p>
    <w:p w:rsidR="001A3362" w:rsidRPr="00D6439A" w:rsidRDefault="00927B9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D14D9" w:rsidRPr="00D6439A">
        <w:rPr>
          <w:rFonts w:ascii="Times New Roman" w:eastAsia="Calibri" w:hAnsi="Times New Roman" w:cs="Times New Roman"/>
          <w:sz w:val="24"/>
          <w:szCs w:val="24"/>
        </w:rPr>
        <w:t xml:space="preserve">2.1. Analiza </w:t>
      </w:r>
      <w:proofErr w:type="spellStart"/>
      <w:r w:rsidR="009D14D9" w:rsidRPr="00D6439A">
        <w:rPr>
          <w:rFonts w:ascii="Times New Roman" w:eastAsia="Calibri" w:hAnsi="Times New Roman" w:cs="Times New Roman"/>
          <w:sz w:val="24"/>
          <w:szCs w:val="24"/>
        </w:rPr>
        <w:t>makrookruženja</w:t>
      </w:r>
      <w:proofErr w:type="spellEnd"/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………………………………………………………………...2</w:t>
      </w:r>
    </w:p>
    <w:p w:rsidR="009D14D9" w:rsidRPr="00D6439A" w:rsidRDefault="00927B9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2</w:t>
      </w:r>
      <w:r w:rsidR="009D14D9" w:rsidRPr="00D6439A">
        <w:rPr>
          <w:rFonts w:ascii="Times New Roman" w:eastAsia="Calibri" w:hAnsi="Times New Roman" w:cs="Times New Roman"/>
          <w:sz w:val="24"/>
          <w:szCs w:val="24"/>
        </w:rPr>
        <w:t xml:space="preserve">.2. Analiza </w:t>
      </w:r>
      <w:proofErr w:type="spellStart"/>
      <w:r w:rsidR="009D14D9" w:rsidRPr="00D6439A">
        <w:rPr>
          <w:rFonts w:ascii="Times New Roman" w:eastAsia="Calibri" w:hAnsi="Times New Roman" w:cs="Times New Roman"/>
          <w:sz w:val="24"/>
          <w:szCs w:val="24"/>
        </w:rPr>
        <w:t>mikrookruženja</w:t>
      </w:r>
      <w:proofErr w:type="spellEnd"/>
      <w:r w:rsidR="009D14D9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……………………………………………………………….12</w:t>
      </w:r>
    </w:p>
    <w:p w:rsidR="009D14D9" w:rsidRPr="00D6439A" w:rsidRDefault="00B9221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D14D9" w:rsidRPr="00D6439A">
        <w:rPr>
          <w:rFonts w:ascii="Times New Roman" w:eastAsia="Calibri" w:hAnsi="Times New Roman" w:cs="Times New Roman"/>
          <w:sz w:val="24"/>
          <w:szCs w:val="24"/>
        </w:rPr>
        <w:t xml:space="preserve">2.3. Analiza internog okruženja </w:t>
      </w:r>
      <w:r w:rsidR="00A52C7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</w:t>
      </w:r>
      <w:r w:rsidR="00024DFA">
        <w:rPr>
          <w:rFonts w:ascii="Times New Roman" w:eastAsia="Calibri" w:hAnsi="Times New Roman" w:cs="Times New Roman"/>
          <w:sz w:val="24"/>
          <w:szCs w:val="24"/>
        </w:rPr>
        <w:t>13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3. SWOT </w:t>
      </w:r>
      <w:r w:rsidR="00087975" w:rsidRPr="00087975">
        <w:rPr>
          <w:rFonts w:ascii="Times New Roman" w:eastAsia="Calibri" w:hAnsi="Times New Roman" w:cs="Times New Roman"/>
          <w:sz w:val="24"/>
          <w:szCs w:val="24"/>
        </w:rPr>
        <w:t xml:space="preserve">I PEST </w:t>
      </w:r>
      <w:r w:rsidRPr="00D6439A">
        <w:rPr>
          <w:rFonts w:ascii="Times New Roman" w:eastAsia="Calibri" w:hAnsi="Times New Roman" w:cs="Times New Roman"/>
          <w:sz w:val="24"/>
          <w:szCs w:val="24"/>
        </w:rPr>
        <w:t>ANAL</w:t>
      </w:r>
      <w:r w:rsidR="00024DFA">
        <w:rPr>
          <w:rFonts w:ascii="Times New Roman" w:eastAsia="Calibri" w:hAnsi="Times New Roman" w:cs="Times New Roman"/>
          <w:sz w:val="24"/>
          <w:szCs w:val="24"/>
        </w:rPr>
        <w:t>IZA ODGO</w:t>
      </w:r>
      <w:r w:rsidR="00087975">
        <w:rPr>
          <w:rFonts w:ascii="Times New Roman" w:eastAsia="Calibri" w:hAnsi="Times New Roman" w:cs="Times New Roman"/>
          <w:sz w:val="24"/>
          <w:szCs w:val="24"/>
        </w:rPr>
        <w:t>JNO-OBRAZOVNE USTANOVE …………………....21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4. KONKURENTSKA PREDNOST ODGOJNO-OBRAZOVNE USTANOVE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……………24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5. PROBLEM I CILJ MARKETINŠKE KAMPANJE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……………………………………….25</w:t>
      </w:r>
    </w:p>
    <w:p w:rsidR="001A3362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6. BENCHMARK ANALIZA ODGOJNO-OBRAZOVANIH USTANOVA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………………..28</w:t>
      </w:r>
    </w:p>
    <w:p w:rsidR="009D14D9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7. ISTRAŽIVANJE TRŽIŠTA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……………………………………………………………….32</w:t>
      </w:r>
    </w:p>
    <w:p w:rsidR="008619DC" w:rsidRDefault="008619D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7.1. </w:t>
      </w:r>
      <w:r w:rsidR="00632BD8" w:rsidRPr="00632BD8">
        <w:rPr>
          <w:rFonts w:ascii="Times New Roman" w:eastAsia="Calibri" w:hAnsi="Times New Roman" w:cs="Times New Roman"/>
          <w:sz w:val="24"/>
          <w:szCs w:val="24"/>
        </w:rPr>
        <w:t>Cilj i svrha istraživanja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………………………………………………………………...32</w:t>
      </w:r>
    </w:p>
    <w:p w:rsidR="008619DC" w:rsidRDefault="008619D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7.2. </w:t>
      </w:r>
      <w:r w:rsidR="00877D59">
        <w:rPr>
          <w:rFonts w:ascii="Times New Roman" w:eastAsia="Calibri" w:hAnsi="Times New Roman" w:cs="Times New Roman"/>
          <w:sz w:val="24"/>
          <w:szCs w:val="24"/>
        </w:rPr>
        <w:t>Metodologija istraživanja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</w:t>
      </w:r>
      <w:r w:rsidR="0025343E">
        <w:rPr>
          <w:rFonts w:ascii="Times New Roman" w:eastAsia="Calibri" w:hAnsi="Times New Roman" w:cs="Times New Roman"/>
          <w:sz w:val="24"/>
          <w:szCs w:val="24"/>
        </w:rPr>
        <w:t>…….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  <w:r w:rsidR="00234F03">
        <w:rPr>
          <w:rFonts w:ascii="Times New Roman" w:eastAsia="Calibri" w:hAnsi="Times New Roman" w:cs="Times New Roman"/>
          <w:sz w:val="24"/>
          <w:szCs w:val="24"/>
        </w:rPr>
        <w:t>...</w:t>
      </w:r>
      <w:r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="00087975">
        <w:rPr>
          <w:rFonts w:ascii="Times New Roman" w:eastAsia="Calibri" w:hAnsi="Times New Roman" w:cs="Times New Roman"/>
          <w:sz w:val="24"/>
          <w:szCs w:val="24"/>
        </w:rPr>
        <w:t>…..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195B18">
        <w:rPr>
          <w:rFonts w:ascii="Times New Roman" w:eastAsia="Calibri" w:hAnsi="Times New Roman" w:cs="Times New Roman"/>
          <w:sz w:val="24"/>
          <w:szCs w:val="24"/>
        </w:rPr>
        <w:t>32</w:t>
      </w:r>
    </w:p>
    <w:p w:rsidR="00877D59" w:rsidRDefault="00877D5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77D59">
        <w:rPr>
          <w:rFonts w:ascii="Times New Roman" w:eastAsia="Calibri" w:hAnsi="Times New Roman" w:cs="Times New Roman"/>
          <w:sz w:val="24"/>
          <w:szCs w:val="24"/>
        </w:rPr>
        <w:t xml:space="preserve">7.3. Struktura istraživanja anketnog upitnika 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……………………………………………...33</w:t>
      </w:r>
    </w:p>
    <w:p w:rsidR="00877D59" w:rsidRDefault="00877D5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7.4. Uzorak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…………………………………………………………………………………33</w:t>
      </w:r>
    </w:p>
    <w:p w:rsidR="00877D59" w:rsidRPr="00877D59" w:rsidRDefault="00877D59" w:rsidP="00877D5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77D59">
        <w:rPr>
          <w:rFonts w:ascii="Times New Roman" w:eastAsia="Calibri" w:hAnsi="Times New Roman" w:cs="Times New Roman"/>
          <w:sz w:val="24"/>
          <w:szCs w:val="24"/>
        </w:rPr>
        <w:t xml:space="preserve">7.5. Rezultati istraživanja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…………………………………………………………………..33</w:t>
      </w:r>
    </w:p>
    <w:p w:rsidR="00877D59" w:rsidRDefault="00877D59" w:rsidP="00877D5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7D59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77D59">
        <w:rPr>
          <w:rFonts w:ascii="Times New Roman" w:eastAsia="Calibri" w:hAnsi="Times New Roman" w:cs="Times New Roman"/>
          <w:sz w:val="24"/>
          <w:szCs w:val="24"/>
        </w:rPr>
        <w:t xml:space="preserve">7.5.1. Opće karakteristike uzorka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……………………………………………………...33</w:t>
      </w:r>
    </w:p>
    <w:p w:rsidR="00632BD8" w:rsidRDefault="00877D59" w:rsidP="00877D5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877D59">
        <w:rPr>
          <w:rFonts w:ascii="Times New Roman" w:eastAsia="Calibri" w:hAnsi="Times New Roman" w:cs="Times New Roman"/>
          <w:sz w:val="24"/>
          <w:szCs w:val="24"/>
        </w:rPr>
        <w:t xml:space="preserve"> 7.5.2. Stav roditelja o prehrani u školi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………………………………….………………37</w:t>
      </w:r>
    </w:p>
    <w:p w:rsidR="00632BD8" w:rsidRPr="00D6439A" w:rsidRDefault="00632BD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7.6. </w:t>
      </w:r>
      <w:r w:rsidRPr="00632BD8">
        <w:rPr>
          <w:rFonts w:ascii="Times New Roman" w:eastAsia="Calibri" w:hAnsi="Times New Roman" w:cs="Times New Roman"/>
          <w:sz w:val="24"/>
          <w:szCs w:val="24"/>
        </w:rPr>
        <w:t>Zaključak istraživanja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………………………………………………………………….42</w:t>
      </w:r>
    </w:p>
    <w:p w:rsidR="009D14D9" w:rsidRPr="00D6439A" w:rsidRDefault="00806CB0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9D14D9" w:rsidRPr="00D6439A">
        <w:rPr>
          <w:rFonts w:ascii="Times New Roman" w:eastAsia="Calibri" w:hAnsi="Times New Roman" w:cs="Times New Roman"/>
          <w:sz w:val="24"/>
          <w:szCs w:val="24"/>
        </w:rPr>
        <w:t xml:space="preserve">. ZAKLJUČAK </w:t>
      </w:r>
      <w:r w:rsidR="00024DFA">
        <w:rPr>
          <w:rFonts w:ascii="Times New Roman" w:eastAsia="Calibri" w:hAnsi="Times New Roman" w:cs="Times New Roman"/>
          <w:sz w:val="24"/>
          <w:szCs w:val="24"/>
        </w:rPr>
        <w:t>……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………………………………………………………………………...47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POPIS LITERATURE 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………………………………………………………………………..48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POPIS TABLICA, SLIKA I GRAFIKONA</w:t>
      </w:r>
      <w:r w:rsidR="00024DFA">
        <w:rPr>
          <w:rFonts w:ascii="Times New Roman" w:eastAsia="Calibri" w:hAnsi="Times New Roman" w:cs="Times New Roman"/>
          <w:sz w:val="24"/>
          <w:szCs w:val="24"/>
        </w:rPr>
        <w:t xml:space="preserve"> …………</w:t>
      </w:r>
      <w:r w:rsidR="00087975">
        <w:rPr>
          <w:rFonts w:ascii="Times New Roman" w:eastAsia="Calibri" w:hAnsi="Times New Roman" w:cs="Times New Roman"/>
          <w:sz w:val="24"/>
          <w:szCs w:val="24"/>
        </w:rPr>
        <w:t>……………………………………….50</w:t>
      </w:r>
    </w:p>
    <w:p w:rsidR="009D14D9" w:rsidRPr="00D6439A" w:rsidRDefault="009D14D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77D59" w:rsidRPr="00877D59" w:rsidRDefault="00877D59" w:rsidP="00877D59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877D59" w:rsidRPr="00877D59" w:rsidSect="00157E91"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C55052" w:rsidRDefault="00C55052" w:rsidP="00D6439A">
      <w:pPr>
        <w:pStyle w:val="Odlomakpopisa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C55052" w:rsidSect="0025343E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pgNumType w:start="4"/>
          <w:cols w:space="708"/>
          <w:docGrid w:linePitch="360"/>
        </w:sectPr>
      </w:pPr>
    </w:p>
    <w:p w:rsidR="00C55052" w:rsidRDefault="00C55052" w:rsidP="00D6439A">
      <w:pPr>
        <w:pStyle w:val="Odlomakpopisa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C55052" w:rsidSect="0025343E">
          <w:type w:val="continuous"/>
          <w:pgSz w:w="11906" w:h="16838"/>
          <w:pgMar w:top="1417" w:right="1417" w:bottom="1417" w:left="1417" w:header="708" w:footer="708" w:gutter="0"/>
          <w:pgNumType w:start="4"/>
          <w:cols w:space="708"/>
          <w:docGrid w:linePitch="360"/>
        </w:sectPr>
      </w:pPr>
    </w:p>
    <w:p w:rsidR="002A6068" w:rsidRPr="00D6439A" w:rsidRDefault="002A6068" w:rsidP="00D6439A">
      <w:pPr>
        <w:pStyle w:val="Odlomakpopisa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UVOD</w:t>
      </w:r>
    </w:p>
    <w:p w:rsidR="00342655" w:rsidRDefault="00515525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Osnovna škola Marije Jurić Zagorke zbog neprestanih promjena u društvu</w:t>
      </w:r>
      <w:r w:rsidR="00342655">
        <w:rPr>
          <w:rFonts w:ascii="Times New Roman" w:eastAsia="Calibri" w:hAnsi="Times New Roman" w:cs="Times New Roman"/>
          <w:sz w:val="24"/>
          <w:szCs w:val="24"/>
        </w:rPr>
        <w:t xml:space="preserve"> s kojima se suočava</w:t>
      </w:r>
      <w:r>
        <w:rPr>
          <w:rFonts w:ascii="Times New Roman" w:eastAsia="Calibri" w:hAnsi="Times New Roman" w:cs="Times New Roman"/>
          <w:sz w:val="24"/>
          <w:szCs w:val="24"/>
        </w:rPr>
        <w:t>, reforme školstva te činjenico</w:t>
      </w:r>
      <w:r w:rsidR="00801F8C">
        <w:rPr>
          <w:rFonts w:ascii="Times New Roman" w:eastAsia="Calibri" w:hAnsi="Times New Roman" w:cs="Times New Roman"/>
          <w:sz w:val="24"/>
          <w:szCs w:val="24"/>
        </w:rPr>
        <w:t>m da se posljednjih godina smanjuje</w:t>
      </w:r>
      <w:r w:rsidR="00451186">
        <w:rPr>
          <w:rFonts w:ascii="Times New Roman" w:eastAsia="Calibri" w:hAnsi="Times New Roman" w:cs="Times New Roman"/>
          <w:sz w:val="24"/>
          <w:szCs w:val="24"/>
        </w:rPr>
        <w:t xml:space="preserve"> broj upisane djece, </w:t>
      </w:r>
      <w:r>
        <w:rPr>
          <w:rFonts w:ascii="Times New Roman" w:eastAsia="Calibri" w:hAnsi="Times New Roman" w:cs="Times New Roman"/>
          <w:sz w:val="24"/>
          <w:szCs w:val="24"/>
        </w:rPr>
        <w:t>nastoji uvesti promjene koj</w:t>
      </w:r>
      <w:r w:rsidR="00342655">
        <w:rPr>
          <w:rFonts w:ascii="Times New Roman" w:eastAsia="Calibri" w:hAnsi="Times New Roman" w:cs="Times New Roman"/>
          <w:sz w:val="24"/>
          <w:szCs w:val="24"/>
        </w:rPr>
        <w:t>ima</w:t>
      </w:r>
      <w:r>
        <w:rPr>
          <w:rFonts w:ascii="Times New Roman" w:eastAsia="Calibri" w:hAnsi="Times New Roman" w:cs="Times New Roman"/>
          <w:sz w:val="24"/>
          <w:szCs w:val="24"/>
        </w:rPr>
        <w:t xml:space="preserve"> bi učinkovito riješila probleme</w:t>
      </w:r>
      <w:r w:rsidR="0095651F">
        <w:rPr>
          <w:rFonts w:ascii="Times New Roman" w:eastAsia="Calibri" w:hAnsi="Times New Roman" w:cs="Times New Roman"/>
          <w:sz w:val="24"/>
          <w:szCs w:val="24"/>
        </w:rPr>
        <w:t xml:space="preserve"> i pratila trendove u društvu.</w:t>
      </w:r>
      <w:r w:rsidR="00EC30F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241F4" w:rsidRDefault="00E87D2A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Danas škole</w:t>
      </w:r>
      <w:r w:rsidR="000E10F2">
        <w:rPr>
          <w:rFonts w:ascii="Times New Roman" w:eastAsia="Calibri" w:hAnsi="Times New Roman" w:cs="Times New Roman"/>
          <w:sz w:val="24"/>
          <w:szCs w:val="24"/>
        </w:rPr>
        <w:t xml:space="preserve"> kao nositelji promjena </w:t>
      </w:r>
      <w:r w:rsidRPr="00D6439A">
        <w:rPr>
          <w:rFonts w:ascii="Times New Roman" w:eastAsia="Calibri" w:hAnsi="Times New Roman" w:cs="Times New Roman"/>
          <w:sz w:val="24"/>
          <w:szCs w:val="24"/>
        </w:rPr>
        <w:t>moraju ma</w:t>
      </w:r>
      <w:r w:rsidR="00EC30FA">
        <w:rPr>
          <w:rFonts w:ascii="Times New Roman" w:eastAsia="Calibri" w:hAnsi="Times New Roman" w:cs="Times New Roman"/>
          <w:sz w:val="24"/>
          <w:szCs w:val="24"/>
        </w:rPr>
        <w:t>ksimalizirati efikasnost učenja te neprestano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pratiti razvoj tržišta i tehnologije</w:t>
      </w:r>
      <w:r w:rsidR="000E10F2">
        <w:rPr>
          <w:rFonts w:ascii="Times New Roman" w:eastAsia="Calibri" w:hAnsi="Times New Roman" w:cs="Times New Roman"/>
          <w:sz w:val="24"/>
          <w:szCs w:val="24"/>
        </w:rPr>
        <w:t xml:space="preserve">, a ravnatelji </w:t>
      </w:r>
      <w:r w:rsidR="0095651F">
        <w:rPr>
          <w:rFonts w:ascii="Times New Roman" w:eastAsia="Calibri" w:hAnsi="Times New Roman" w:cs="Times New Roman"/>
          <w:sz w:val="24"/>
          <w:szCs w:val="24"/>
        </w:rPr>
        <w:t xml:space="preserve">u tome imaju </w:t>
      </w:r>
      <w:r w:rsidR="000E10F2">
        <w:rPr>
          <w:rFonts w:ascii="Times New Roman" w:eastAsia="Calibri" w:hAnsi="Times New Roman" w:cs="Times New Roman"/>
          <w:sz w:val="24"/>
          <w:szCs w:val="24"/>
        </w:rPr>
        <w:t>ključnu ulogu</w:t>
      </w:r>
      <w:r w:rsidR="0095651F">
        <w:rPr>
          <w:rFonts w:ascii="Times New Roman" w:eastAsia="Calibri" w:hAnsi="Times New Roman" w:cs="Times New Roman"/>
          <w:sz w:val="24"/>
          <w:szCs w:val="24"/>
        </w:rPr>
        <w:t>.</w:t>
      </w:r>
      <w:r w:rsidR="003241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241F4" w:rsidRDefault="003241F4" w:rsidP="003241F4">
      <w:pPr>
        <w:spacing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Nadalje, škole su obvezne prema Zakonu o odgoju i obrazovanju u osnovnoj i srednjoj školi trajno unaprjeđivati odgojno-obrazovni rad. Da bi to bilo moguće, ravnatelji se</w:t>
      </w:r>
      <w:r w:rsidR="000301C7">
        <w:rPr>
          <w:rFonts w:ascii="Times New Roman" w:eastAsia="Calibri" w:hAnsi="Times New Roman" w:cs="Times New Roman"/>
          <w:sz w:val="24"/>
          <w:szCs w:val="24"/>
        </w:rPr>
        <w:t>, pored stručnih i pedagoških,</w:t>
      </w:r>
      <w:r>
        <w:rPr>
          <w:rFonts w:ascii="Times New Roman" w:eastAsia="Calibri" w:hAnsi="Times New Roman" w:cs="Times New Roman"/>
          <w:sz w:val="24"/>
          <w:szCs w:val="24"/>
        </w:rPr>
        <w:t xml:space="preserve"> moraju sustavno usavršavati </w:t>
      </w:r>
      <w:r w:rsidR="000301C7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>
        <w:rPr>
          <w:rFonts w:ascii="Times New Roman" w:eastAsia="Calibri" w:hAnsi="Times New Roman" w:cs="Times New Roman"/>
          <w:sz w:val="24"/>
          <w:szCs w:val="24"/>
        </w:rPr>
        <w:t xml:space="preserve">u području </w:t>
      </w:r>
      <w:r w:rsidR="000301C7">
        <w:rPr>
          <w:rFonts w:ascii="Times New Roman" w:eastAsia="Calibri" w:hAnsi="Times New Roman" w:cs="Times New Roman"/>
          <w:sz w:val="24"/>
          <w:szCs w:val="24"/>
        </w:rPr>
        <w:t>ekonomije. Razvijanjem</w:t>
      </w:r>
      <w:r w:rsidR="00801F8C">
        <w:rPr>
          <w:rFonts w:ascii="Times New Roman" w:eastAsia="Calibri" w:hAnsi="Times New Roman" w:cs="Times New Roman"/>
          <w:sz w:val="24"/>
          <w:szCs w:val="24"/>
        </w:rPr>
        <w:t xml:space="preserve"> poduzetničkih</w:t>
      </w:r>
      <w:r w:rsidR="000301C7">
        <w:rPr>
          <w:rFonts w:ascii="Times New Roman" w:eastAsia="Calibri" w:hAnsi="Times New Roman" w:cs="Times New Roman"/>
          <w:sz w:val="24"/>
          <w:szCs w:val="24"/>
        </w:rPr>
        <w:t xml:space="preserve"> vještina poput </w:t>
      </w:r>
      <w:r w:rsidR="00801F8C">
        <w:rPr>
          <w:rFonts w:ascii="Times New Roman" w:eastAsia="Calibri" w:hAnsi="Times New Roman" w:cs="Times New Roman"/>
          <w:sz w:val="24"/>
          <w:szCs w:val="24"/>
        </w:rPr>
        <w:t xml:space="preserve">upravljanja, vođenja, </w:t>
      </w:r>
      <w:r w:rsidR="000301C7">
        <w:rPr>
          <w:rFonts w:ascii="Times New Roman" w:eastAsia="Calibri" w:hAnsi="Times New Roman" w:cs="Times New Roman"/>
          <w:sz w:val="24"/>
          <w:szCs w:val="24"/>
        </w:rPr>
        <w:t xml:space="preserve">strateškog planiranja, </w:t>
      </w:r>
      <w:r w:rsidR="00801F8C">
        <w:rPr>
          <w:rFonts w:ascii="Times New Roman" w:eastAsia="Calibri" w:hAnsi="Times New Roman" w:cs="Times New Roman"/>
          <w:sz w:val="24"/>
          <w:szCs w:val="24"/>
        </w:rPr>
        <w:t xml:space="preserve">organiziranja i monitoringa je neophodno za rad škola u 21. stoljeću. </w:t>
      </w:r>
    </w:p>
    <w:p w:rsidR="003241F4" w:rsidRPr="003241F4" w:rsidRDefault="00451186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Cilj ovog </w:t>
      </w:r>
      <w:r w:rsidR="003241F4" w:rsidRPr="003241F4">
        <w:rPr>
          <w:rFonts w:ascii="Times New Roman" w:eastAsia="Calibri" w:hAnsi="Times New Roman" w:cs="Times New Roman"/>
          <w:sz w:val="24"/>
          <w:szCs w:val="24"/>
        </w:rPr>
        <w:t>rada</w:t>
      </w:r>
      <w:r w:rsidR="000301C7">
        <w:rPr>
          <w:rFonts w:ascii="Times New Roman" w:eastAsia="Calibri" w:hAnsi="Times New Roman" w:cs="Times New Roman"/>
          <w:sz w:val="24"/>
          <w:szCs w:val="24"/>
        </w:rPr>
        <w:t xml:space="preserve"> je</w:t>
      </w:r>
      <w:r w:rsidR="003241F4" w:rsidRPr="003241F4">
        <w:rPr>
          <w:rFonts w:ascii="Times New Roman" w:eastAsia="Calibri" w:hAnsi="Times New Roman" w:cs="Times New Roman"/>
          <w:sz w:val="24"/>
          <w:szCs w:val="24"/>
        </w:rPr>
        <w:t xml:space="preserve"> analiziranje i utvrđivanj</w:t>
      </w:r>
      <w:r w:rsidR="00DD60A1">
        <w:rPr>
          <w:rFonts w:ascii="Times New Roman" w:eastAsia="Calibri" w:hAnsi="Times New Roman" w:cs="Times New Roman"/>
          <w:sz w:val="24"/>
          <w:szCs w:val="24"/>
        </w:rPr>
        <w:t>e značaja marketinškog okruženja</w:t>
      </w:r>
      <w:r w:rsidR="003241F4" w:rsidRPr="003241F4">
        <w:rPr>
          <w:rFonts w:ascii="Times New Roman" w:eastAsia="Calibri" w:hAnsi="Times New Roman" w:cs="Times New Roman"/>
          <w:sz w:val="24"/>
          <w:szCs w:val="24"/>
        </w:rPr>
        <w:t xml:space="preserve"> pri izradi marketinškog plana i kampanje odgojno-obrazovne ustanove u svrhu proširivanja i produbljivanja znanja iz područja marketinga te apliciranja istog na praktičnom primjeru.</w:t>
      </w:r>
    </w:p>
    <w:p w:rsidR="003241F4" w:rsidRPr="003241F4" w:rsidRDefault="003241F4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1F4">
        <w:rPr>
          <w:rFonts w:ascii="Times New Roman" w:eastAsia="Calibri" w:hAnsi="Times New Roman" w:cs="Times New Roman"/>
          <w:sz w:val="24"/>
          <w:szCs w:val="24"/>
        </w:rPr>
        <w:t xml:space="preserve">U drugom poglavlju, koje slijedi nakon uvoda, analizira se makro, mikro i interno okruženje Osnovne škole Marije Jurić Zagorke. U trećem poglavlju prikazana je SWOT i PEST navedene ustanove, a u četvrtom, petom i šestom poglavlju je navedena njezina konkurentnost, problem i cilj koji ustanova želi postići te </w:t>
      </w:r>
      <w:proofErr w:type="spellStart"/>
      <w:r w:rsidRPr="003241F4">
        <w:rPr>
          <w:rFonts w:ascii="Times New Roman" w:eastAsia="Calibri" w:hAnsi="Times New Roman" w:cs="Times New Roman"/>
          <w:sz w:val="24"/>
          <w:szCs w:val="24"/>
        </w:rPr>
        <w:t>benchmarking</w:t>
      </w:r>
      <w:proofErr w:type="spellEnd"/>
      <w:r w:rsidRPr="003241F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A6068" w:rsidRPr="00806CB0" w:rsidRDefault="003241F4" w:rsidP="00806CB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1F4">
        <w:rPr>
          <w:rFonts w:ascii="Times New Roman" w:eastAsia="Calibri" w:hAnsi="Times New Roman" w:cs="Times New Roman"/>
          <w:sz w:val="24"/>
          <w:szCs w:val="24"/>
        </w:rPr>
        <w:t>Nadalje, u sedmom poglavlju prikazana je analiza tržišta koja je jedna je od najvažnijih analiza u sklopu s</w:t>
      </w:r>
      <w:r w:rsidR="00806CB0">
        <w:rPr>
          <w:rFonts w:ascii="Times New Roman" w:eastAsia="Calibri" w:hAnsi="Times New Roman" w:cs="Times New Roman"/>
          <w:sz w:val="24"/>
          <w:szCs w:val="24"/>
        </w:rPr>
        <w:t xml:space="preserve">trateškog plana. U osmom poglavlju </w:t>
      </w:r>
      <w:r w:rsidR="00806CB0" w:rsidRPr="00806CB0">
        <w:rPr>
          <w:rFonts w:ascii="Times New Roman" w:eastAsia="Calibri" w:hAnsi="Times New Roman" w:cs="Times New Roman"/>
          <w:sz w:val="24"/>
          <w:szCs w:val="24"/>
        </w:rPr>
        <w:t>dan je konačan osvrt i zaključak rada. Nakon zaključka, na kraju rada prikazana je korištena literatura te popis tablica, grafikona, slika,</w:t>
      </w:r>
    </w:p>
    <w:p w:rsidR="00806CB0" w:rsidRDefault="00806CB0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1F8C" w:rsidRDefault="00801F8C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651F" w:rsidRDefault="0095651F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651F" w:rsidRDefault="0095651F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1F8C" w:rsidRDefault="00801F8C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1F8C" w:rsidRDefault="00801F8C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1F8C" w:rsidRDefault="00801F8C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1F8C" w:rsidRPr="00D6439A" w:rsidRDefault="00801F8C" w:rsidP="003241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415D" w:rsidRDefault="00DA415D" w:rsidP="00D6439A">
      <w:pPr>
        <w:pStyle w:val="Odlomakpopisa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>ANALIZA OKRUŽENJA ODGOJNO-OBRAZOVNE USTANOVE</w:t>
      </w:r>
    </w:p>
    <w:p w:rsidR="00801F8C" w:rsidRPr="00801F8C" w:rsidRDefault="00801F8C" w:rsidP="00801F8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1F8C">
        <w:rPr>
          <w:rFonts w:ascii="Times New Roman" w:eastAsia="Calibri" w:hAnsi="Times New Roman" w:cs="Times New Roman"/>
          <w:sz w:val="24"/>
          <w:szCs w:val="24"/>
        </w:rPr>
        <w:t xml:space="preserve">Marketing obrazovne institucije prema </w:t>
      </w:r>
      <w:proofErr w:type="spellStart"/>
      <w:r w:rsidRPr="00801F8C">
        <w:rPr>
          <w:rFonts w:ascii="Times New Roman" w:eastAsia="Calibri" w:hAnsi="Times New Roman" w:cs="Times New Roman"/>
          <w:sz w:val="24"/>
          <w:szCs w:val="24"/>
        </w:rPr>
        <w:t>Alfirević</w:t>
      </w:r>
      <w:proofErr w:type="spellEnd"/>
      <w:r w:rsidRPr="00801F8C">
        <w:rPr>
          <w:rFonts w:ascii="Times New Roman" w:eastAsia="Calibri" w:hAnsi="Times New Roman" w:cs="Times New Roman"/>
          <w:sz w:val="24"/>
          <w:szCs w:val="24"/>
        </w:rPr>
        <w:t xml:space="preserve"> i drugi je „proces kojim škola stvara vrijednost za učenike i zajednicu u kojemu djeluju izgrađujući snažne interaktivne odnose sa svim ključnim dionicima: korisnicima, donatorima, zaposlenicima i općom javnošću.“</w:t>
      </w:r>
      <w:r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"/>
      </w:r>
      <w:r w:rsidRPr="00801F8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2754C" w:rsidRDefault="00A717EA" w:rsidP="00B2754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Svaka poslovna organizacija posluje u određenom okruženju koje utječe na njegovo poslovanje i kojoj se organizacija mora kontinuirano i stalno prilagođavati.</w:t>
      </w:r>
      <w:r w:rsidR="00175285" w:rsidRPr="00D6439A">
        <w:rPr>
          <w:rFonts w:ascii="Times New Roman" w:eastAsia="Calibri" w:hAnsi="Times New Roman" w:cs="Times New Roman"/>
          <w:sz w:val="24"/>
          <w:szCs w:val="24"/>
        </w:rPr>
        <w:t xml:space="preserve"> U okruženje škole </w:t>
      </w:r>
      <w:r w:rsidR="009630E7">
        <w:rPr>
          <w:rFonts w:ascii="Times New Roman" w:eastAsia="Calibri" w:hAnsi="Times New Roman" w:cs="Times New Roman"/>
          <w:sz w:val="24"/>
          <w:szCs w:val="24"/>
        </w:rPr>
        <w:t xml:space="preserve">prema </w:t>
      </w:r>
      <w:proofErr w:type="spellStart"/>
      <w:r w:rsidR="009630E7">
        <w:rPr>
          <w:rFonts w:ascii="Times New Roman" w:eastAsia="Calibri" w:hAnsi="Times New Roman" w:cs="Times New Roman"/>
          <w:sz w:val="24"/>
          <w:szCs w:val="24"/>
        </w:rPr>
        <w:t>Vidić</w:t>
      </w:r>
      <w:proofErr w:type="spellEnd"/>
      <w:r w:rsidR="009630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754C">
        <w:rPr>
          <w:rFonts w:ascii="Times New Roman" w:eastAsia="Calibri" w:hAnsi="Times New Roman" w:cs="Times New Roman"/>
          <w:sz w:val="24"/>
          <w:szCs w:val="24"/>
        </w:rPr>
        <w:t xml:space="preserve">(2020) </w:t>
      </w:r>
      <w:r w:rsidR="009630E7">
        <w:rPr>
          <w:rFonts w:ascii="Times New Roman" w:eastAsia="Calibri" w:hAnsi="Times New Roman" w:cs="Times New Roman"/>
          <w:sz w:val="24"/>
          <w:szCs w:val="24"/>
        </w:rPr>
        <w:t>u</w:t>
      </w:r>
      <w:r w:rsidR="00175285" w:rsidRPr="00D6439A">
        <w:rPr>
          <w:rFonts w:ascii="Times New Roman" w:eastAsia="Calibri" w:hAnsi="Times New Roman" w:cs="Times New Roman"/>
          <w:sz w:val="24"/>
          <w:szCs w:val="24"/>
        </w:rPr>
        <w:t>brajaju se svi relevantni čimbenici</w:t>
      </w:r>
      <w:r w:rsidR="00B2754C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"/>
      </w:r>
      <w:r w:rsidR="008E61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5285" w:rsidRPr="00D6439A">
        <w:rPr>
          <w:rFonts w:ascii="Times New Roman" w:eastAsia="Calibri" w:hAnsi="Times New Roman" w:cs="Times New Roman"/>
          <w:sz w:val="24"/>
          <w:szCs w:val="24"/>
        </w:rPr>
        <w:t>koji mogu djelovati na školu, a razlikujemo:</w:t>
      </w:r>
    </w:p>
    <w:p w:rsidR="00B07E22" w:rsidRPr="00253DC5" w:rsidRDefault="00B2754C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D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7E22" w:rsidRPr="00253DC5">
        <w:rPr>
          <w:rFonts w:ascii="Times New Roman" w:eastAsia="Calibri" w:hAnsi="Times New Roman" w:cs="Times New Roman"/>
          <w:sz w:val="24"/>
          <w:szCs w:val="24"/>
        </w:rPr>
        <w:t>eksterno okruženje, i to:</w:t>
      </w:r>
    </w:p>
    <w:p w:rsidR="00B07E22" w:rsidRPr="00D6439A" w:rsidRDefault="00B07E22" w:rsidP="00D6439A">
      <w:pPr>
        <w:pStyle w:val="Odlomakpopisa"/>
        <w:numPr>
          <w:ilvl w:val="0"/>
          <w:numId w:val="1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makrookruženje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– čine snage koje pouzeće ne može kontrolirati niti na njih može kratkoročno djelovati</w:t>
      </w:r>
    </w:p>
    <w:p w:rsidR="00B07E22" w:rsidRPr="00D6439A" w:rsidRDefault="00B07E22" w:rsidP="00D6439A">
      <w:pPr>
        <w:pStyle w:val="Odlomakpopisa"/>
        <w:numPr>
          <w:ilvl w:val="0"/>
          <w:numId w:val="1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mikrookruženje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>- tržište na kojemu poduzeće posluje (njegovi dobavljači, posrednici s kojima radi)</w:t>
      </w:r>
    </w:p>
    <w:p w:rsidR="00B07E22" w:rsidRPr="00B2754C" w:rsidRDefault="00B07E22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54C">
        <w:rPr>
          <w:rFonts w:ascii="Times New Roman" w:eastAsia="Calibri" w:hAnsi="Times New Roman" w:cs="Times New Roman"/>
          <w:sz w:val="24"/>
          <w:szCs w:val="24"/>
        </w:rPr>
        <w:t>interno okruženj</w:t>
      </w:r>
      <w:r w:rsidR="00253DC5">
        <w:rPr>
          <w:rFonts w:ascii="Times New Roman" w:eastAsia="Calibri" w:hAnsi="Times New Roman" w:cs="Times New Roman"/>
          <w:sz w:val="24"/>
          <w:szCs w:val="24"/>
        </w:rPr>
        <w:t>e</w:t>
      </w:r>
      <w:r w:rsidR="00BA23DD" w:rsidRPr="00B2754C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</w:p>
    <w:p w:rsidR="00175285" w:rsidRPr="00D6439A" w:rsidRDefault="00B07E2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U nastavku slijedi prikaz okruženja u kojem posluje OŠ Marije Jurić Zagorke. </w:t>
      </w:r>
      <w:r w:rsidR="00A717EA" w:rsidRPr="00D6439A">
        <w:rPr>
          <w:rFonts w:ascii="Times New Roman" w:eastAsia="Calibri" w:hAnsi="Times New Roman" w:cs="Times New Roman"/>
          <w:sz w:val="24"/>
          <w:szCs w:val="24"/>
        </w:rPr>
        <w:t>Marketinško okruženje koje determinira poslovanje OŠ Marije Jurić Zagorke sve je  zahtjevnije,  stoga je potrebno kontinuirano provoditi istraživanje marketinškog okruženja, planirati i provoditi organizacijske promjene, ali i provoditi kontrolu uspjeha.</w:t>
      </w:r>
      <w:r w:rsidR="00175285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07E22" w:rsidRPr="00D6439A" w:rsidRDefault="00B07E2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E22" w:rsidRPr="00D6439A" w:rsidRDefault="00B07E2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2.1 Analiza </w:t>
      </w:r>
      <w:proofErr w:type="spellStart"/>
      <w:r w:rsidRPr="00D6439A">
        <w:rPr>
          <w:rFonts w:ascii="Times New Roman" w:eastAsia="Calibri" w:hAnsi="Times New Roman" w:cs="Times New Roman"/>
          <w:b/>
          <w:sz w:val="24"/>
          <w:szCs w:val="24"/>
        </w:rPr>
        <w:t>makrookruženja</w:t>
      </w:r>
      <w:proofErr w:type="spellEnd"/>
    </w:p>
    <w:p w:rsidR="00145C0F" w:rsidRDefault="00B07E2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Makrookruženje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30E7">
        <w:rPr>
          <w:rFonts w:ascii="Times New Roman" w:eastAsia="Calibri" w:hAnsi="Times New Roman" w:cs="Times New Roman"/>
          <w:sz w:val="24"/>
          <w:szCs w:val="24"/>
        </w:rPr>
        <w:t>p</w:t>
      </w:r>
      <w:r w:rsidR="008E614B">
        <w:rPr>
          <w:rFonts w:ascii="Times New Roman" w:eastAsia="Calibri" w:hAnsi="Times New Roman" w:cs="Times New Roman"/>
          <w:sz w:val="24"/>
          <w:szCs w:val="24"/>
        </w:rPr>
        <w:t xml:space="preserve">rema </w:t>
      </w:r>
      <w:proofErr w:type="spellStart"/>
      <w:r w:rsidR="008E614B">
        <w:rPr>
          <w:rFonts w:ascii="Times New Roman" w:eastAsia="Calibri" w:hAnsi="Times New Roman" w:cs="Times New Roman"/>
          <w:sz w:val="24"/>
          <w:szCs w:val="24"/>
        </w:rPr>
        <w:t>Vidić</w:t>
      </w:r>
      <w:proofErr w:type="spellEnd"/>
      <w:r w:rsidR="00B2754C">
        <w:rPr>
          <w:rFonts w:ascii="Times New Roman" w:eastAsia="Calibri" w:hAnsi="Times New Roman" w:cs="Times New Roman"/>
          <w:sz w:val="24"/>
          <w:szCs w:val="24"/>
        </w:rPr>
        <w:t xml:space="preserve"> (2020)</w:t>
      </w:r>
      <w:r w:rsidR="008E61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439A">
        <w:rPr>
          <w:rFonts w:ascii="Times New Roman" w:eastAsia="Calibri" w:hAnsi="Times New Roman" w:cs="Times New Roman"/>
          <w:sz w:val="24"/>
          <w:szCs w:val="24"/>
        </w:rPr>
        <w:t>čine snage koje pouzeće ne može kontrolirati niti na njih može kratkoročno djelovati</w:t>
      </w:r>
      <w:r w:rsidR="0022316D" w:rsidRPr="00D6439A">
        <w:rPr>
          <w:rFonts w:ascii="Times New Roman" w:eastAsia="Calibri" w:hAnsi="Times New Roman" w:cs="Times New Roman"/>
          <w:sz w:val="24"/>
          <w:szCs w:val="24"/>
        </w:rPr>
        <w:t xml:space="preserve">, i tu spadaju: </w:t>
      </w:r>
      <w:r w:rsidR="00253DC5">
        <w:rPr>
          <w:rFonts w:ascii="Times New Roman" w:eastAsia="Calibri" w:hAnsi="Times New Roman" w:cs="Times New Roman"/>
          <w:sz w:val="24"/>
          <w:szCs w:val="24"/>
        </w:rPr>
        <w:t>„</w:t>
      </w:r>
      <w:r w:rsidR="0022316D" w:rsidRPr="00D6439A">
        <w:rPr>
          <w:rFonts w:ascii="Times New Roman" w:eastAsia="Calibri" w:hAnsi="Times New Roman" w:cs="Times New Roman"/>
          <w:sz w:val="24"/>
          <w:szCs w:val="24"/>
        </w:rPr>
        <w:t>demografija, ekonomske snage, konkurencija, kulturne i društvene snage, političke snage i tehnologija.</w:t>
      </w:r>
      <w:r w:rsidR="00253DC5">
        <w:rPr>
          <w:rFonts w:ascii="Times New Roman" w:eastAsia="Calibri" w:hAnsi="Times New Roman" w:cs="Times New Roman"/>
          <w:sz w:val="24"/>
          <w:szCs w:val="24"/>
        </w:rPr>
        <w:t>“</w:t>
      </w:r>
      <w:r w:rsidR="009630E7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3"/>
      </w:r>
    </w:p>
    <w:p w:rsidR="00B2754C" w:rsidRDefault="00B2754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54C" w:rsidRDefault="00B2754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1C21" w:rsidRDefault="00511C21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16D" w:rsidRDefault="001A336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2316D" w:rsidRPr="00D6439A">
        <w:rPr>
          <w:rFonts w:ascii="Times New Roman" w:eastAsia="Calibri" w:hAnsi="Times New Roman" w:cs="Times New Roman"/>
          <w:b/>
          <w:sz w:val="24"/>
          <w:szCs w:val="24"/>
        </w:rPr>
        <w:t>Demografija</w:t>
      </w:r>
    </w:p>
    <w:p w:rsidR="00A97D1E" w:rsidRPr="00D6439A" w:rsidRDefault="00805EBB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EBB">
        <w:rPr>
          <w:rFonts w:ascii="Times New Roman" w:eastAsia="Calibri" w:hAnsi="Times New Roman" w:cs="Times New Roman"/>
          <w:sz w:val="24"/>
          <w:szCs w:val="24"/>
        </w:rPr>
        <w:t xml:space="preserve">Demografija je </w:t>
      </w:r>
      <w:r w:rsidR="0030496C">
        <w:rPr>
          <w:rFonts w:ascii="Times New Roman" w:eastAsia="Calibri" w:hAnsi="Times New Roman" w:cs="Times New Roman"/>
          <w:sz w:val="24"/>
          <w:szCs w:val="24"/>
        </w:rPr>
        <w:t>„</w:t>
      </w:r>
      <w:r w:rsidRPr="00805EBB">
        <w:rPr>
          <w:rFonts w:ascii="Times New Roman" w:eastAsia="Calibri" w:hAnsi="Times New Roman" w:cs="Times New Roman"/>
          <w:sz w:val="24"/>
          <w:szCs w:val="24"/>
        </w:rPr>
        <w:t>znanstvena disciplina koja izučava stanovništvo, njegova obilježja (npr. dob, spol, rasnu pripadnost, razinu školovanja i sl.) i distribuciju (lokaciju, gustoću naseljenosti itd.).</w:t>
      </w:r>
      <w:r w:rsidRPr="00805EBB">
        <w:t xml:space="preserve"> </w:t>
      </w:r>
      <w:r w:rsidRPr="00805EBB">
        <w:rPr>
          <w:rFonts w:ascii="Times New Roman" w:eastAsia="Calibri" w:hAnsi="Times New Roman" w:cs="Times New Roman"/>
          <w:sz w:val="24"/>
          <w:szCs w:val="24"/>
        </w:rPr>
        <w:t>Najznačajnijim demografskim obilježjima smatraju se: starosna struktura, natalitet, mortalitet, bračni status, obrazovanje, etničko podrijetlo, religijska opredijeljenost, imigracija, zemljopisna distribucija stanovništva itd.</w:t>
      </w:r>
      <w:r w:rsidR="00544686">
        <w:rPr>
          <w:rFonts w:ascii="Times New Roman" w:eastAsia="Calibri" w:hAnsi="Times New Roman" w:cs="Times New Roman"/>
          <w:sz w:val="24"/>
          <w:szCs w:val="24"/>
        </w:rPr>
        <w:t>“</w:t>
      </w:r>
      <w:r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4"/>
      </w:r>
    </w:p>
    <w:p w:rsidR="00ED4970" w:rsidRDefault="00ED4970" w:rsidP="00C02C9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4970">
        <w:rPr>
          <w:rFonts w:ascii="Times New Roman" w:eastAsia="Calibri" w:hAnsi="Times New Roman" w:cs="Times New Roman"/>
          <w:sz w:val="24"/>
          <w:szCs w:val="24"/>
        </w:rPr>
        <w:t>Prema  procjeni  Državnog  zavoda  za  statistiku,  Grad  Zagreb  u  2017.  godini  bilježi  ukupno  802.762  stanovnika.  Usporedimo  li  navedeni podatak s podacima iz posljednjeg Popisa stanovništva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D4970">
        <w:rPr>
          <w:rFonts w:ascii="Times New Roman" w:eastAsia="Calibri" w:hAnsi="Times New Roman" w:cs="Times New Roman"/>
          <w:sz w:val="24"/>
          <w:szCs w:val="24"/>
        </w:rPr>
        <w:t>790 017, vidljivo je kako Grad Zagreb bilježi porast broja stanovnika i to za 1,61% u odnosu na 2011. godinu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D4970" w:rsidRDefault="009E2D4C" w:rsidP="00C02C9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S demografsko-statističkog aspekta, na rast stanovništva Zagreba </w:t>
      </w:r>
      <w:r w:rsidR="000F144D" w:rsidRPr="00D6439A">
        <w:rPr>
          <w:rFonts w:ascii="Times New Roman" w:eastAsia="Calibri" w:hAnsi="Times New Roman" w:cs="Times New Roman"/>
          <w:sz w:val="24"/>
          <w:szCs w:val="24"/>
        </w:rPr>
        <w:t>utječe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prvenstveno pozitivni migracijski saldo odnosno pozitivna razlika između broja doseljenih i odseljenih, a u manjoj mjeri prirodni prirast. </w:t>
      </w:r>
      <w:r w:rsidR="00ED4970" w:rsidRPr="00ED4970">
        <w:rPr>
          <w:rFonts w:ascii="Times New Roman" w:eastAsia="Calibri" w:hAnsi="Times New Roman" w:cs="Times New Roman"/>
          <w:sz w:val="24"/>
          <w:szCs w:val="24"/>
        </w:rPr>
        <w:t xml:space="preserve">Što  se </w:t>
      </w:r>
      <w:r w:rsidR="00E4686D">
        <w:rPr>
          <w:rFonts w:ascii="Times New Roman" w:eastAsia="Calibri" w:hAnsi="Times New Roman" w:cs="Times New Roman"/>
          <w:sz w:val="24"/>
          <w:szCs w:val="24"/>
        </w:rPr>
        <w:t xml:space="preserve"> tiče  migracija  stanovništva, prema Cent</w:t>
      </w:r>
      <w:r w:rsidR="00E4686D" w:rsidRPr="00E4686D">
        <w:rPr>
          <w:rFonts w:ascii="Times New Roman" w:eastAsia="Calibri" w:hAnsi="Times New Roman" w:cs="Times New Roman"/>
          <w:sz w:val="24"/>
          <w:szCs w:val="24"/>
        </w:rPr>
        <w:t>ru za razvoj neprofitnih organizacija</w:t>
      </w:r>
      <w:r w:rsidR="00E4686D">
        <w:rPr>
          <w:rFonts w:ascii="Times New Roman" w:eastAsia="Calibri" w:hAnsi="Times New Roman" w:cs="Times New Roman"/>
          <w:sz w:val="24"/>
          <w:szCs w:val="24"/>
        </w:rPr>
        <w:t>- CERANEO,</w:t>
      </w:r>
      <w:r w:rsidR="00E4686D" w:rsidRPr="00E468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4970" w:rsidRPr="00ED4970">
        <w:rPr>
          <w:rFonts w:ascii="Times New Roman" w:eastAsia="Calibri" w:hAnsi="Times New Roman" w:cs="Times New Roman"/>
          <w:sz w:val="24"/>
          <w:szCs w:val="24"/>
        </w:rPr>
        <w:t>na  područje  Grada  Zagreba  u 2017. godini doselilo se ukupno 13.758 osoba, od čega 10.043 osobe iz drugih županija te 3.715 osoba iz inozemstva. U istoj godini s područja Grada Zagreba odselilo se 12.755 osoba, od čega 5.941 osoba u drugu županiju te 6.814 osoba u inozemstvo. Saldo ukupne migracije Grada Zagreba za 2017. god</w:t>
      </w:r>
      <w:r w:rsidR="0030496C">
        <w:rPr>
          <w:rFonts w:ascii="Times New Roman" w:eastAsia="Calibri" w:hAnsi="Times New Roman" w:cs="Times New Roman"/>
          <w:sz w:val="24"/>
          <w:szCs w:val="24"/>
        </w:rPr>
        <w:t>inu pozitivan je i iznosi 1.003</w:t>
      </w:r>
      <w:r w:rsidR="009630E7">
        <w:rPr>
          <w:rFonts w:ascii="Times New Roman" w:eastAsia="Calibri" w:hAnsi="Times New Roman" w:cs="Times New Roman"/>
          <w:sz w:val="24"/>
          <w:szCs w:val="24"/>
        </w:rPr>
        <w:t>.</w:t>
      </w:r>
      <w:r w:rsidR="00ED4970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5"/>
      </w:r>
    </w:p>
    <w:p w:rsidR="00425DF1" w:rsidRDefault="00E4686D" w:rsidP="0030496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86D">
        <w:rPr>
          <w:rFonts w:ascii="Times New Roman" w:eastAsia="Calibri" w:hAnsi="Times New Roman" w:cs="Times New Roman"/>
          <w:sz w:val="24"/>
          <w:szCs w:val="24"/>
        </w:rPr>
        <w:t xml:space="preserve">Gradski ured za strategijsko planiranje i razvoj Grada </w:t>
      </w:r>
      <w:r>
        <w:rPr>
          <w:rFonts w:ascii="Times New Roman" w:eastAsia="Calibri" w:hAnsi="Times New Roman" w:cs="Times New Roman"/>
          <w:sz w:val="24"/>
          <w:szCs w:val="24"/>
        </w:rPr>
        <w:t>navodi da n</w:t>
      </w:r>
      <w:r w:rsidR="00935397" w:rsidRPr="00935397">
        <w:rPr>
          <w:rFonts w:ascii="Times New Roman" w:eastAsia="Calibri" w:hAnsi="Times New Roman" w:cs="Times New Roman"/>
          <w:sz w:val="24"/>
          <w:szCs w:val="24"/>
        </w:rPr>
        <w:t>ajveću demografsku progresiju b</w:t>
      </w:r>
      <w:r w:rsidR="00935397">
        <w:rPr>
          <w:rFonts w:ascii="Times New Roman" w:eastAsia="Calibri" w:hAnsi="Times New Roman" w:cs="Times New Roman"/>
          <w:sz w:val="24"/>
          <w:szCs w:val="24"/>
        </w:rPr>
        <w:t xml:space="preserve">ilježe rubne četvrti </w:t>
      </w:r>
      <w:proofErr w:type="spellStart"/>
      <w:r w:rsidR="00935397">
        <w:rPr>
          <w:rFonts w:ascii="Times New Roman" w:eastAsia="Calibri" w:hAnsi="Times New Roman" w:cs="Times New Roman"/>
          <w:sz w:val="24"/>
          <w:szCs w:val="24"/>
        </w:rPr>
        <w:t>Stenjevec</w:t>
      </w:r>
      <w:proofErr w:type="spellEnd"/>
      <w:r w:rsidR="00935397" w:rsidRPr="00935397">
        <w:rPr>
          <w:rFonts w:ascii="Times New Roman" w:eastAsia="Calibri" w:hAnsi="Times New Roman" w:cs="Times New Roman"/>
          <w:sz w:val="24"/>
          <w:szCs w:val="24"/>
        </w:rPr>
        <w:t>, Novi Zagreb-</w:t>
      </w:r>
      <w:r w:rsidR="00935397">
        <w:rPr>
          <w:rFonts w:ascii="Times New Roman" w:eastAsia="Calibri" w:hAnsi="Times New Roman" w:cs="Times New Roman"/>
          <w:sz w:val="24"/>
          <w:szCs w:val="24"/>
        </w:rPr>
        <w:t xml:space="preserve">zapad i </w:t>
      </w:r>
      <w:r w:rsidR="00935397" w:rsidRPr="00935397">
        <w:rPr>
          <w:rFonts w:ascii="Times New Roman" w:eastAsia="Calibri" w:hAnsi="Times New Roman" w:cs="Times New Roman"/>
          <w:sz w:val="24"/>
          <w:szCs w:val="24"/>
        </w:rPr>
        <w:t>Sesvete u kojima je u posljednjih desetak godina došlo do značajnog povećanja stambene izgradnje, što je bio privlačni faktor za novo doseljavanje kao i interno preseljavanje mlađeg stanovništva iz drugih gradskih četvrti.</w:t>
      </w:r>
      <w:r w:rsidR="00935397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6"/>
      </w:r>
      <w:r w:rsidR="0093539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0496C" w:rsidRDefault="00E4686D" w:rsidP="0030496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86D">
        <w:rPr>
          <w:rFonts w:ascii="Times New Roman" w:eastAsia="Calibri" w:hAnsi="Times New Roman" w:cs="Times New Roman"/>
          <w:sz w:val="24"/>
          <w:szCs w:val="24"/>
        </w:rPr>
        <w:t>Blagi pozitivan rast bilježe i četvrti Donja Dubrava i Pešćenica-Žitnjak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5DF1" w:rsidRDefault="00425DF1" w:rsidP="0030496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5DF1" w:rsidRDefault="00425DF1" w:rsidP="00935397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663E5" w:rsidRPr="00425DF1" w:rsidRDefault="00E663E5" w:rsidP="00935397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25DF1">
        <w:rPr>
          <w:rFonts w:ascii="Times New Roman" w:eastAsia="Calibri" w:hAnsi="Times New Roman" w:cs="Times New Roman"/>
          <w:sz w:val="20"/>
          <w:szCs w:val="20"/>
        </w:rPr>
        <w:t>Graf 1. Stanovništvo Grad Zagreba prema gradskim četvrtima</w:t>
      </w:r>
    </w:p>
    <w:p w:rsidR="00E663E5" w:rsidRDefault="00E663E5" w:rsidP="00935397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592EE5B0" wp14:editId="4B94FC86">
            <wp:extent cx="5887720" cy="2674620"/>
            <wp:effectExtent l="0" t="0" r="17780" b="1143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66ECD" w:rsidRDefault="00E663E5" w:rsidP="00935397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Izvor:  </w:t>
      </w:r>
      <w:hyperlink r:id="rId11" w:history="1">
        <w:r w:rsidR="00C87856" w:rsidRPr="00DB57FF">
          <w:rPr>
            <w:rStyle w:val="Hiperveza"/>
            <w:rFonts w:ascii="Times New Roman" w:eastAsia="Calibri" w:hAnsi="Times New Roman" w:cs="Times New Roman"/>
            <w:sz w:val="20"/>
            <w:szCs w:val="20"/>
          </w:rPr>
          <w:t>www.zagreb.hr</w:t>
        </w:r>
      </w:hyperlink>
      <w:r w:rsidR="00C87856">
        <w:rPr>
          <w:rFonts w:ascii="Times New Roman" w:eastAsia="Calibri" w:hAnsi="Times New Roman" w:cs="Times New Roman"/>
          <w:sz w:val="20"/>
          <w:szCs w:val="20"/>
        </w:rPr>
        <w:t>,</w:t>
      </w:r>
      <w:r w:rsidR="00666ECD" w:rsidRPr="00666ECD">
        <w:rPr>
          <w:rFonts w:ascii="Times New Roman" w:eastAsia="Calibri" w:hAnsi="Times New Roman" w:cs="Times New Roman"/>
          <w:sz w:val="20"/>
          <w:szCs w:val="20"/>
        </w:rPr>
        <w:t xml:space="preserve">pregledano i </w:t>
      </w:r>
      <w:r w:rsidR="00021958">
        <w:rPr>
          <w:rFonts w:ascii="Times New Roman" w:eastAsia="Calibri" w:hAnsi="Times New Roman" w:cs="Times New Roman"/>
          <w:sz w:val="20"/>
          <w:szCs w:val="20"/>
        </w:rPr>
        <w:t>prilag</w:t>
      </w:r>
      <w:r w:rsidR="00666ECD" w:rsidRPr="00666ECD">
        <w:rPr>
          <w:rFonts w:ascii="Times New Roman" w:eastAsia="Calibri" w:hAnsi="Times New Roman" w:cs="Times New Roman"/>
          <w:sz w:val="20"/>
          <w:szCs w:val="20"/>
        </w:rPr>
        <w:t>ođeno</w:t>
      </w:r>
      <w:r w:rsidR="00666EC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66ECD" w:rsidRPr="00666ECD">
        <w:rPr>
          <w:rFonts w:ascii="Times New Roman" w:eastAsia="Calibri" w:hAnsi="Times New Roman" w:cs="Times New Roman"/>
          <w:sz w:val="20"/>
          <w:szCs w:val="20"/>
        </w:rPr>
        <w:t>17.5.2020.</w:t>
      </w:r>
      <w:r w:rsidR="00C87856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E663E5" w:rsidRDefault="00E663E5" w:rsidP="00AD280C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Značajniji porast broja stanovništva na području Dubrave, posebice Donje Dubrave, bilježi </w:t>
      </w:r>
      <w:r w:rsidR="00C87856">
        <w:rPr>
          <w:rFonts w:ascii="Times New Roman" w:hAnsi="Times New Roman" w:cs="Times New Roman"/>
          <w:sz w:val="24"/>
          <w:szCs w:val="24"/>
        </w:rPr>
        <w:t xml:space="preserve">se početkom devedesetih godina. Šarčević </w:t>
      </w:r>
      <w:r w:rsidR="00253DC5">
        <w:rPr>
          <w:rFonts w:ascii="Times New Roman" w:hAnsi="Times New Roman" w:cs="Times New Roman"/>
          <w:sz w:val="24"/>
          <w:szCs w:val="24"/>
        </w:rPr>
        <w:t xml:space="preserve">(2017) </w:t>
      </w:r>
      <w:r w:rsidR="00C87856">
        <w:rPr>
          <w:rFonts w:ascii="Times New Roman" w:hAnsi="Times New Roman" w:cs="Times New Roman"/>
          <w:sz w:val="24"/>
          <w:szCs w:val="24"/>
        </w:rPr>
        <w:t>navodi da se p</w:t>
      </w:r>
      <w:r w:rsidRPr="00E663E5">
        <w:rPr>
          <w:rFonts w:ascii="Times New Roman" w:hAnsi="Times New Roman" w:cs="Times New Roman"/>
          <w:sz w:val="24"/>
          <w:szCs w:val="24"/>
        </w:rPr>
        <w:t>ovećavanje broja stanovnika može  povezati s povećanim brojem imigranata, odnosno prognanika, izbjeglica i janjevačkog stanovništva k</w:t>
      </w:r>
      <w:r w:rsidR="00C87856">
        <w:rPr>
          <w:rFonts w:ascii="Times New Roman" w:hAnsi="Times New Roman" w:cs="Times New Roman"/>
          <w:sz w:val="24"/>
          <w:szCs w:val="24"/>
        </w:rPr>
        <w:t>ao posljedicom Domovinskog rata.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7"/>
      </w:r>
      <w:r w:rsidR="00AD2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DF1" w:rsidRPr="00AD280C" w:rsidRDefault="00425DF1" w:rsidP="00AD280C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8F1">
        <w:rPr>
          <w:rFonts w:ascii="Times New Roman" w:hAnsi="Times New Roman" w:cs="Times New Roman"/>
          <w:i/>
          <w:sz w:val="24"/>
          <w:szCs w:val="24"/>
        </w:rPr>
        <w:t>Spol i starost</w:t>
      </w:r>
    </w:p>
    <w:p w:rsidR="009268F1" w:rsidRPr="00425DF1" w:rsidRDefault="00FE72E4" w:rsidP="009268F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5DF1">
        <w:rPr>
          <w:rFonts w:ascii="Times New Roman" w:hAnsi="Times New Roman" w:cs="Times New Roman"/>
          <w:sz w:val="20"/>
          <w:szCs w:val="20"/>
        </w:rPr>
        <w:t>Tablica 1</w:t>
      </w:r>
      <w:r w:rsidR="009268F1" w:rsidRPr="00425DF1">
        <w:rPr>
          <w:rFonts w:ascii="Times New Roman" w:hAnsi="Times New Roman" w:cs="Times New Roman"/>
          <w:sz w:val="20"/>
          <w:szCs w:val="20"/>
        </w:rPr>
        <w:t xml:space="preserve">. Privatna kućanstva prema broju članova </w:t>
      </w:r>
    </w:p>
    <w:p w:rsidR="009268F1" w:rsidRP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F1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A8995CE" wp14:editId="3B44EE22">
            <wp:extent cx="5554980" cy="1668780"/>
            <wp:effectExtent l="0" t="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F1" w:rsidRP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Izvor: Državni zavod za statistiku</w:t>
      </w:r>
      <w:r w:rsidR="00FE72E4">
        <w:rPr>
          <w:rFonts w:ascii="Times New Roman" w:hAnsi="Times New Roman" w:cs="Times New Roman"/>
          <w:sz w:val="20"/>
          <w:szCs w:val="20"/>
        </w:rPr>
        <w:t>, Popis stanovništva 2011.</w:t>
      </w:r>
    </w:p>
    <w:p w:rsidR="009268F1" w:rsidRP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F1">
        <w:rPr>
          <w:rFonts w:ascii="Times New Roman" w:hAnsi="Times New Roman" w:cs="Times New Roman"/>
          <w:sz w:val="24"/>
          <w:szCs w:val="24"/>
        </w:rPr>
        <w:t xml:space="preserve">Donja Dubrava bilježi porast broja mladog stanovništva te ima povoljniju  strukturu </w:t>
      </w:r>
      <w:proofErr w:type="spellStart"/>
      <w:r w:rsidRPr="009268F1">
        <w:rPr>
          <w:rFonts w:ascii="Times New Roman" w:hAnsi="Times New Roman" w:cs="Times New Roman"/>
          <w:sz w:val="24"/>
          <w:szCs w:val="24"/>
        </w:rPr>
        <w:t>predradnog</w:t>
      </w:r>
      <w:proofErr w:type="spellEnd"/>
      <w:r w:rsidRPr="009268F1">
        <w:rPr>
          <w:rFonts w:ascii="Times New Roman" w:hAnsi="Times New Roman" w:cs="Times New Roman"/>
          <w:sz w:val="24"/>
          <w:szCs w:val="24"/>
        </w:rPr>
        <w:t xml:space="preserve">, radnog i </w:t>
      </w:r>
      <w:proofErr w:type="spellStart"/>
      <w:r w:rsidRPr="009268F1">
        <w:rPr>
          <w:rFonts w:ascii="Times New Roman" w:hAnsi="Times New Roman" w:cs="Times New Roman"/>
          <w:sz w:val="24"/>
          <w:szCs w:val="24"/>
        </w:rPr>
        <w:t>postradnog</w:t>
      </w:r>
      <w:proofErr w:type="spellEnd"/>
      <w:r w:rsidRPr="009268F1">
        <w:rPr>
          <w:rFonts w:ascii="Times New Roman" w:hAnsi="Times New Roman" w:cs="Times New Roman"/>
          <w:sz w:val="24"/>
          <w:szCs w:val="24"/>
        </w:rPr>
        <w:t xml:space="preserve"> kontingen</w:t>
      </w:r>
      <w:r>
        <w:rPr>
          <w:rFonts w:ascii="Times New Roman" w:hAnsi="Times New Roman" w:cs="Times New Roman"/>
          <w:sz w:val="24"/>
          <w:szCs w:val="24"/>
        </w:rPr>
        <w:t>ta stanovništva što u budućnosti može rezultirati većim natalitetom, a samim time i povećanjem broja upisane djece u školu.</w:t>
      </w:r>
    </w:p>
    <w:p w:rsid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8F1">
        <w:rPr>
          <w:rFonts w:ascii="Times New Roman" w:hAnsi="Times New Roman" w:cs="Times New Roman"/>
          <w:i/>
          <w:sz w:val="24"/>
          <w:szCs w:val="24"/>
        </w:rPr>
        <w:t>Obrazovna struktura</w:t>
      </w:r>
    </w:p>
    <w:p w:rsidR="009268F1" w:rsidRPr="00425DF1" w:rsidRDefault="00FE72E4" w:rsidP="009268F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5DF1">
        <w:rPr>
          <w:rFonts w:ascii="Times New Roman" w:hAnsi="Times New Roman" w:cs="Times New Roman"/>
          <w:sz w:val="20"/>
          <w:szCs w:val="20"/>
        </w:rPr>
        <w:t xml:space="preserve"> Tablica 2</w:t>
      </w:r>
      <w:r w:rsidR="009268F1" w:rsidRPr="00425DF1">
        <w:rPr>
          <w:rFonts w:ascii="Times New Roman" w:hAnsi="Times New Roman" w:cs="Times New Roman"/>
          <w:sz w:val="20"/>
          <w:szCs w:val="20"/>
        </w:rPr>
        <w:t>. Obrazovna struktura Donje Dubrave</w:t>
      </w:r>
    </w:p>
    <w:tbl>
      <w:tblPr>
        <w:tblStyle w:val="Reetkatablice"/>
        <w:tblW w:w="9365" w:type="dxa"/>
        <w:tblLook w:val="04A0" w:firstRow="1" w:lastRow="0" w:firstColumn="1" w:lastColumn="0" w:noHBand="0" w:noVBand="1"/>
      </w:tblPr>
      <w:tblGrid>
        <w:gridCol w:w="620"/>
        <w:gridCol w:w="702"/>
        <w:gridCol w:w="569"/>
        <w:gridCol w:w="685"/>
        <w:gridCol w:w="685"/>
        <w:gridCol w:w="849"/>
        <w:gridCol w:w="1360"/>
        <w:gridCol w:w="1175"/>
        <w:gridCol w:w="1360"/>
        <w:gridCol w:w="1360"/>
      </w:tblGrid>
      <w:tr w:rsidR="00FA61CB" w:rsidTr="00FA61CB">
        <w:trPr>
          <w:trHeight w:val="1293"/>
        </w:trPr>
        <w:tc>
          <w:tcPr>
            <w:tcW w:w="620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Spol</w:t>
            </w:r>
          </w:p>
        </w:tc>
        <w:tc>
          <w:tcPr>
            <w:tcW w:w="702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Bez škole</w:t>
            </w:r>
          </w:p>
        </w:tc>
        <w:tc>
          <w:tcPr>
            <w:tcW w:w="569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1-3. OŠ</w:t>
            </w:r>
          </w:p>
        </w:tc>
        <w:tc>
          <w:tcPr>
            <w:tcW w:w="685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4-7. OŠ</w:t>
            </w:r>
          </w:p>
        </w:tc>
        <w:tc>
          <w:tcPr>
            <w:tcW w:w="685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OŠ</w:t>
            </w:r>
          </w:p>
        </w:tc>
        <w:tc>
          <w:tcPr>
            <w:tcW w:w="849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SŠ</w:t>
            </w:r>
          </w:p>
        </w:tc>
        <w:tc>
          <w:tcPr>
            <w:tcW w:w="1360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Visoko obrazovanje</w:t>
            </w:r>
          </w:p>
          <w:p w:rsidR="00FA61CB" w:rsidRDefault="00FA61CB" w:rsidP="00FA61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VI</w:t>
            </w:r>
          </w:p>
        </w:tc>
        <w:tc>
          <w:tcPr>
            <w:tcW w:w="1175" w:type="dxa"/>
            <w:shd w:val="clear" w:color="auto" w:fill="BDD6EE" w:themeFill="accent1" w:themeFillTint="66"/>
          </w:tcPr>
          <w:p w:rsidR="00FA61CB" w:rsidRPr="002C7207" w:rsidRDefault="00FA61CB" w:rsidP="00FA61CB">
            <w:pPr>
              <w:jc w:val="center"/>
              <w:rPr>
                <w:rFonts w:cstheme="minorHAnsi"/>
              </w:rPr>
            </w:pPr>
            <w:r w:rsidRPr="002C7207">
              <w:rPr>
                <w:rFonts w:cstheme="minorHAnsi"/>
              </w:rPr>
              <w:t>Visoko obraz</w:t>
            </w:r>
            <w:r>
              <w:rPr>
                <w:rFonts w:cstheme="minorHAnsi"/>
              </w:rPr>
              <w:t>.</w:t>
            </w:r>
          </w:p>
          <w:p w:rsidR="00FA61CB" w:rsidRDefault="00FA61CB" w:rsidP="00FA61CB">
            <w:pPr>
              <w:jc w:val="center"/>
              <w:rPr>
                <w:rFonts w:cstheme="minorHAnsi"/>
              </w:rPr>
            </w:pPr>
            <w:r w:rsidRPr="002C7207">
              <w:rPr>
                <w:rFonts w:cstheme="minorHAnsi"/>
              </w:rPr>
              <w:t>VI</w:t>
            </w:r>
            <w:r>
              <w:rPr>
                <w:rFonts w:cstheme="minorHAnsi"/>
              </w:rPr>
              <w:t>I</w:t>
            </w:r>
          </w:p>
        </w:tc>
        <w:tc>
          <w:tcPr>
            <w:tcW w:w="1360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</w:pPr>
            <w:r w:rsidRPr="00EF7EA4">
              <w:t>Visoko obrazov</w:t>
            </w:r>
            <w:r>
              <w:t>anje</w:t>
            </w:r>
          </w:p>
          <w:p w:rsidR="00FA61CB" w:rsidRPr="00EF7EA4" w:rsidRDefault="00FA61CB" w:rsidP="00FA61CB">
            <w:pPr>
              <w:jc w:val="center"/>
            </w:pPr>
            <w:r>
              <w:t>magisterij</w:t>
            </w:r>
          </w:p>
        </w:tc>
        <w:tc>
          <w:tcPr>
            <w:tcW w:w="1360" w:type="dxa"/>
            <w:shd w:val="clear" w:color="auto" w:fill="BDD6EE" w:themeFill="accent1" w:themeFillTint="66"/>
          </w:tcPr>
          <w:p w:rsidR="00FA61CB" w:rsidRDefault="00FA61CB" w:rsidP="00FA61CB">
            <w:pPr>
              <w:jc w:val="center"/>
            </w:pPr>
            <w:r>
              <w:t>Visoko obrazovanje</w:t>
            </w:r>
          </w:p>
          <w:p w:rsidR="00FA61CB" w:rsidRPr="00EF7EA4" w:rsidRDefault="00FA61CB" w:rsidP="00FA61CB">
            <w:pPr>
              <w:jc w:val="center"/>
            </w:pPr>
            <w:r>
              <w:t>doktorat</w:t>
            </w:r>
          </w:p>
        </w:tc>
      </w:tr>
      <w:tr w:rsidR="00FA61CB" w:rsidTr="00FA61CB">
        <w:trPr>
          <w:trHeight w:val="424"/>
        </w:trPr>
        <w:tc>
          <w:tcPr>
            <w:tcW w:w="620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</w:p>
        </w:tc>
        <w:tc>
          <w:tcPr>
            <w:tcW w:w="702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569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68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486</w:t>
            </w:r>
          </w:p>
        </w:tc>
        <w:tc>
          <w:tcPr>
            <w:tcW w:w="68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2606</w:t>
            </w:r>
          </w:p>
        </w:tc>
        <w:tc>
          <w:tcPr>
            <w:tcW w:w="849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9179</w:t>
            </w:r>
          </w:p>
        </w:tc>
        <w:tc>
          <w:tcPr>
            <w:tcW w:w="1360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656</w:t>
            </w:r>
          </w:p>
        </w:tc>
        <w:tc>
          <w:tcPr>
            <w:tcW w:w="117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1126</w:t>
            </w:r>
          </w:p>
        </w:tc>
        <w:tc>
          <w:tcPr>
            <w:tcW w:w="1360" w:type="dxa"/>
          </w:tcPr>
          <w:p w:rsidR="00FA61CB" w:rsidRPr="00EF7EA4" w:rsidRDefault="00FA61CB" w:rsidP="00FA61CB">
            <w:pPr>
              <w:jc w:val="right"/>
            </w:pPr>
            <w:r>
              <w:t>68</w:t>
            </w:r>
          </w:p>
        </w:tc>
        <w:tc>
          <w:tcPr>
            <w:tcW w:w="1360" w:type="dxa"/>
          </w:tcPr>
          <w:p w:rsidR="00FA61CB" w:rsidRPr="00EF7EA4" w:rsidRDefault="00FA61CB" w:rsidP="00FA61CB">
            <w:pPr>
              <w:jc w:val="right"/>
            </w:pPr>
            <w:r>
              <w:t>40</w:t>
            </w:r>
          </w:p>
        </w:tc>
      </w:tr>
      <w:tr w:rsidR="00FA61CB" w:rsidTr="00FA61CB">
        <w:trPr>
          <w:trHeight w:val="424"/>
        </w:trPr>
        <w:tc>
          <w:tcPr>
            <w:tcW w:w="620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ž</w:t>
            </w:r>
          </w:p>
        </w:tc>
        <w:tc>
          <w:tcPr>
            <w:tcW w:w="702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295</w:t>
            </w:r>
          </w:p>
        </w:tc>
        <w:tc>
          <w:tcPr>
            <w:tcW w:w="569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68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1529</w:t>
            </w:r>
          </w:p>
        </w:tc>
        <w:tc>
          <w:tcPr>
            <w:tcW w:w="68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3507</w:t>
            </w:r>
          </w:p>
        </w:tc>
        <w:tc>
          <w:tcPr>
            <w:tcW w:w="849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8152</w:t>
            </w:r>
          </w:p>
        </w:tc>
        <w:tc>
          <w:tcPr>
            <w:tcW w:w="1360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</w:t>
            </w:r>
          </w:p>
        </w:tc>
        <w:tc>
          <w:tcPr>
            <w:tcW w:w="117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1421</w:t>
            </w:r>
          </w:p>
        </w:tc>
        <w:tc>
          <w:tcPr>
            <w:tcW w:w="1360" w:type="dxa"/>
          </w:tcPr>
          <w:p w:rsidR="00FA61CB" w:rsidRDefault="00FA61CB" w:rsidP="00FA61CB">
            <w:pPr>
              <w:jc w:val="right"/>
            </w:pPr>
            <w:r>
              <w:t>54</w:t>
            </w:r>
          </w:p>
        </w:tc>
        <w:tc>
          <w:tcPr>
            <w:tcW w:w="1360" w:type="dxa"/>
          </w:tcPr>
          <w:p w:rsidR="00FA61CB" w:rsidRPr="00EF7EA4" w:rsidRDefault="00FA61CB" w:rsidP="00FA61CB">
            <w:pPr>
              <w:jc w:val="right"/>
            </w:pPr>
            <w:r>
              <w:t>25</w:t>
            </w:r>
          </w:p>
        </w:tc>
      </w:tr>
      <w:tr w:rsidR="00FA61CB" w:rsidRPr="00EF7EA4" w:rsidTr="00FA61CB">
        <w:trPr>
          <w:trHeight w:val="424"/>
        </w:trPr>
        <w:tc>
          <w:tcPr>
            <w:tcW w:w="620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</w:p>
        </w:tc>
        <w:tc>
          <w:tcPr>
            <w:tcW w:w="702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361</w:t>
            </w:r>
          </w:p>
        </w:tc>
        <w:tc>
          <w:tcPr>
            <w:tcW w:w="569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68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2015</w:t>
            </w:r>
          </w:p>
        </w:tc>
        <w:tc>
          <w:tcPr>
            <w:tcW w:w="68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6113</w:t>
            </w:r>
          </w:p>
        </w:tc>
        <w:tc>
          <w:tcPr>
            <w:tcW w:w="849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17331</w:t>
            </w:r>
          </w:p>
        </w:tc>
        <w:tc>
          <w:tcPr>
            <w:tcW w:w="1360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1459</w:t>
            </w:r>
          </w:p>
        </w:tc>
        <w:tc>
          <w:tcPr>
            <w:tcW w:w="1175" w:type="dxa"/>
          </w:tcPr>
          <w:p w:rsidR="00FA61CB" w:rsidRDefault="00FA61CB" w:rsidP="00FA61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2547</w:t>
            </w:r>
          </w:p>
        </w:tc>
        <w:tc>
          <w:tcPr>
            <w:tcW w:w="1360" w:type="dxa"/>
          </w:tcPr>
          <w:p w:rsidR="00FA61CB" w:rsidRDefault="00FA61CB" w:rsidP="00FA61CB">
            <w:pPr>
              <w:jc w:val="right"/>
            </w:pPr>
            <w:r>
              <w:t>122</w:t>
            </w:r>
          </w:p>
        </w:tc>
        <w:tc>
          <w:tcPr>
            <w:tcW w:w="1360" w:type="dxa"/>
          </w:tcPr>
          <w:p w:rsidR="00FA61CB" w:rsidRPr="00EF7EA4" w:rsidRDefault="00FA61CB" w:rsidP="00FA61CB">
            <w:pPr>
              <w:jc w:val="right"/>
            </w:pPr>
            <w:r>
              <w:t>65</w:t>
            </w:r>
          </w:p>
        </w:tc>
      </w:tr>
    </w:tbl>
    <w:p w:rsidR="00FA61CB" w:rsidRPr="00FA61CB" w:rsidRDefault="00FA61CB" w:rsidP="00FA61C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61CB">
        <w:rPr>
          <w:rFonts w:ascii="Times New Roman" w:hAnsi="Times New Roman" w:cs="Times New Roman"/>
          <w:sz w:val="20"/>
          <w:szCs w:val="20"/>
        </w:rPr>
        <w:t>Iz</w:t>
      </w:r>
      <w:r w:rsidR="00BE5C06">
        <w:rPr>
          <w:rFonts w:ascii="Times New Roman" w:hAnsi="Times New Roman" w:cs="Times New Roman"/>
          <w:sz w:val="20"/>
          <w:szCs w:val="20"/>
        </w:rPr>
        <w:t>vor:</w:t>
      </w:r>
      <w:r w:rsidR="00C87856" w:rsidRPr="00C87856">
        <w:t xml:space="preserve"> </w:t>
      </w:r>
      <w:hyperlink r:id="rId13" w:history="1">
        <w:r w:rsidR="00C87856" w:rsidRPr="00DB57FF">
          <w:rPr>
            <w:rStyle w:val="Hiperveza"/>
            <w:rFonts w:ascii="Times New Roman" w:hAnsi="Times New Roman" w:cs="Times New Roman"/>
            <w:sz w:val="20"/>
            <w:szCs w:val="20"/>
          </w:rPr>
          <w:t>https://www.zagreb.hr</w:t>
        </w:r>
      </w:hyperlink>
      <w:r w:rsidR="00C87856">
        <w:rPr>
          <w:rFonts w:ascii="Times New Roman" w:hAnsi="Times New Roman" w:cs="Times New Roman"/>
          <w:sz w:val="20"/>
          <w:szCs w:val="20"/>
        </w:rPr>
        <w:t xml:space="preserve">, </w:t>
      </w:r>
      <w:r w:rsidR="00BE5C06">
        <w:rPr>
          <w:rFonts w:ascii="Times New Roman" w:hAnsi="Times New Roman" w:cs="Times New Roman"/>
          <w:sz w:val="20"/>
          <w:szCs w:val="20"/>
        </w:rPr>
        <w:t xml:space="preserve"> pregledano i prilagođeno 9.2.</w:t>
      </w:r>
      <w:r w:rsidRPr="00FA61CB">
        <w:rPr>
          <w:rFonts w:ascii="Times New Roman" w:hAnsi="Times New Roman" w:cs="Times New Roman"/>
          <w:sz w:val="20"/>
          <w:szCs w:val="20"/>
        </w:rPr>
        <w:t>2020.</w:t>
      </w:r>
    </w:p>
    <w:p w:rsid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F1">
        <w:rPr>
          <w:rFonts w:ascii="Times New Roman" w:hAnsi="Times New Roman" w:cs="Times New Roman"/>
          <w:sz w:val="24"/>
          <w:szCs w:val="24"/>
        </w:rPr>
        <w:t xml:space="preserve">Obrazovna struktura Donje Dubrave u odnosu na ostale četvrti nalazi se u nezavidnoj poziciji. Međutim, zbog rasta stanovništva mlađe dobi i višečlanih obitelji, stvara se pozitivna tendencija u povećanju broja visokoobrazovnih, a istovremeno se smanjuje broj osoba s </w:t>
      </w:r>
      <w:r w:rsidR="00B87FA5">
        <w:rPr>
          <w:rFonts w:ascii="Times New Roman" w:hAnsi="Times New Roman" w:cs="Times New Roman"/>
          <w:sz w:val="24"/>
          <w:szCs w:val="24"/>
        </w:rPr>
        <w:t>„</w:t>
      </w:r>
      <w:r w:rsidRPr="009268F1">
        <w:rPr>
          <w:rFonts w:ascii="Times New Roman" w:hAnsi="Times New Roman" w:cs="Times New Roman"/>
          <w:sz w:val="24"/>
          <w:szCs w:val="24"/>
        </w:rPr>
        <w:t>osnovnim obrazovanjem  i  bez  ikakve  obrazovanosti  jer  se  ovo  posljednje  odnosi,  uglavnom,  na  najstarije  dobne skupine koje izumiru.</w:t>
      </w:r>
      <w:r w:rsidR="00B87FA5">
        <w:rPr>
          <w:rFonts w:ascii="Times New Roman" w:hAnsi="Times New Roman" w:cs="Times New Roman"/>
          <w:sz w:val="24"/>
          <w:szCs w:val="24"/>
        </w:rPr>
        <w:t>“</w:t>
      </w:r>
      <w:r w:rsidR="00B87FA5">
        <w:rPr>
          <w:rStyle w:val="Referencafusnote"/>
          <w:rFonts w:ascii="Times New Roman" w:hAnsi="Times New Roman" w:cs="Times New Roman"/>
          <w:sz w:val="24"/>
          <w:szCs w:val="24"/>
        </w:rPr>
        <w:footnoteReference w:id="8"/>
      </w:r>
    </w:p>
    <w:p w:rsid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8F1">
        <w:rPr>
          <w:rFonts w:ascii="Times New Roman" w:hAnsi="Times New Roman" w:cs="Times New Roman"/>
          <w:i/>
          <w:sz w:val="24"/>
          <w:szCs w:val="24"/>
        </w:rPr>
        <w:t>Kućanstva prema broju članova</w:t>
      </w:r>
    </w:p>
    <w:p w:rsidR="009268F1" w:rsidRPr="00425DF1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5DF1">
        <w:rPr>
          <w:rFonts w:ascii="Times New Roman" w:hAnsi="Times New Roman" w:cs="Times New Roman"/>
          <w:sz w:val="20"/>
          <w:szCs w:val="20"/>
        </w:rPr>
        <w:t xml:space="preserve">Tablica </w:t>
      </w:r>
      <w:r w:rsidR="00FE72E4" w:rsidRPr="00425DF1">
        <w:rPr>
          <w:rFonts w:ascii="Times New Roman" w:hAnsi="Times New Roman" w:cs="Times New Roman"/>
          <w:sz w:val="20"/>
          <w:szCs w:val="20"/>
        </w:rPr>
        <w:t>3</w:t>
      </w:r>
      <w:r w:rsidRPr="00425DF1">
        <w:rPr>
          <w:rFonts w:ascii="Times New Roman" w:hAnsi="Times New Roman" w:cs="Times New Roman"/>
          <w:sz w:val="20"/>
          <w:szCs w:val="20"/>
        </w:rPr>
        <w:t>. Privatna kućanstva prema broju članova</w:t>
      </w:r>
    </w:p>
    <w:p w:rsidR="009268F1" w:rsidRP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8F1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E706737" wp14:editId="19349328">
            <wp:extent cx="5757545" cy="13868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4" cy="138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AA" w:rsidRDefault="009476AA" w:rsidP="009268F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Izvor: Državni zavod za statistiku</w:t>
      </w:r>
      <w:r w:rsidR="00FE72E4">
        <w:rPr>
          <w:rFonts w:ascii="Times New Roman" w:hAnsi="Times New Roman" w:cs="Times New Roman"/>
          <w:sz w:val="20"/>
          <w:szCs w:val="20"/>
        </w:rPr>
        <w:t>, Popis stanovništva 2011.</w:t>
      </w:r>
    </w:p>
    <w:p w:rsidR="009476AA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F1">
        <w:rPr>
          <w:rFonts w:ascii="Times New Roman" w:hAnsi="Times New Roman" w:cs="Times New Roman"/>
          <w:sz w:val="24"/>
          <w:szCs w:val="24"/>
        </w:rPr>
        <w:lastRenderedPageBreak/>
        <w:t>Najveći broj kućanstava je prema broju članova dvočlano, tročlano i četveročlano, iako ima zadovoljavajući broj višečlanih obitelji.</w:t>
      </w:r>
      <w:r w:rsidR="00947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6AA" w:rsidRDefault="009268F1" w:rsidP="009268F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8F1">
        <w:rPr>
          <w:rFonts w:ascii="Times New Roman" w:hAnsi="Times New Roman" w:cs="Times New Roman"/>
          <w:i/>
          <w:sz w:val="24"/>
          <w:szCs w:val="24"/>
        </w:rPr>
        <w:t>Zaposleni i nezaposleni na području zagrebačke četvrti Donja Dubrava</w:t>
      </w:r>
      <w:r w:rsidRPr="009268F1">
        <w:rPr>
          <w:rFonts w:ascii="Times New Roman" w:hAnsi="Times New Roman" w:cs="Times New Roman"/>
          <w:i/>
          <w:sz w:val="24"/>
          <w:szCs w:val="24"/>
        </w:rPr>
        <w:tab/>
      </w:r>
    </w:p>
    <w:p w:rsidR="009268F1" w:rsidRPr="00425DF1" w:rsidRDefault="009476AA" w:rsidP="009268F1">
      <w:pPr>
        <w:spacing w:line="360" w:lineRule="auto"/>
        <w:jc w:val="both"/>
        <w:rPr>
          <w:rFonts w:ascii="Times New Roman" w:hAnsi="Times New Roman" w:cs="Times New Roman"/>
          <w:noProof/>
          <w:sz w:val="20"/>
          <w:szCs w:val="20"/>
          <w:lang w:eastAsia="hr-HR"/>
        </w:rPr>
      </w:pPr>
      <w:r w:rsidRPr="00425DF1">
        <w:rPr>
          <w:rFonts w:ascii="Times New Roman" w:hAnsi="Times New Roman" w:cs="Times New Roman"/>
          <w:sz w:val="20"/>
          <w:szCs w:val="20"/>
        </w:rPr>
        <w:t xml:space="preserve">Tablica </w:t>
      </w:r>
      <w:r w:rsidR="00FE72E4" w:rsidRPr="00425DF1">
        <w:rPr>
          <w:rFonts w:ascii="Times New Roman" w:hAnsi="Times New Roman" w:cs="Times New Roman"/>
          <w:sz w:val="20"/>
          <w:szCs w:val="20"/>
        </w:rPr>
        <w:t>4</w:t>
      </w:r>
      <w:r w:rsidRPr="00425DF1">
        <w:rPr>
          <w:rFonts w:ascii="Times New Roman" w:hAnsi="Times New Roman" w:cs="Times New Roman"/>
          <w:sz w:val="20"/>
          <w:szCs w:val="20"/>
        </w:rPr>
        <w:t>. Zaposleni i nezaposleni na području Donje Dubrave</w:t>
      </w:r>
      <w:r w:rsidR="009268F1" w:rsidRPr="00425DF1">
        <w:rPr>
          <w:rFonts w:ascii="Times New Roman" w:hAnsi="Times New Roman" w:cs="Times New Roman"/>
          <w:sz w:val="20"/>
          <w:szCs w:val="20"/>
        </w:rPr>
        <w:tab/>
      </w:r>
    </w:p>
    <w:p w:rsidR="009268F1" w:rsidRPr="009268F1" w:rsidRDefault="009268F1" w:rsidP="009268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F1">
        <w:rPr>
          <w:rFonts w:ascii="Times New Roman" w:hAnsi="Times New Roman" w:cs="Times New Roman"/>
          <w:sz w:val="24"/>
          <w:szCs w:val="24"/>
        </w:rPr>
        <w:tab/>
      </w:r>
      <w:r w:rsidRPr="009268F1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0FE27C5" wp14:editId="014879ED">
            <wp:extent cx="5015230" cy="10363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F1" w:rsidRPr="009268F1" w:rsidRDefault="009476AA" w:rsidP="009268F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76AA">
        <w:rPr>
          <w:rFonts w:ascii="Times New Roman" w:hAnsi="Times New Roman" w:cs="Times New Roman"/>
          <w:sz w:val="20"/>
          <w:szCs w:val="20"/>
        </w:rPr>
        <w:t>Izvor: P</w:t>
      </w:r>
      <w:r w:rsidR="009268F1" w:rsidRPr="009268F1">
        <w:rPr>
          <w:rFonts w:ascii="Times New Roman" w:hAnsi="Times New Roman" w:cs="Times New Roman"/>
          <w:sz w:val="20"/>
          <w:szCs w:val="20"/>
        </w:rPr>
        <w:t>riopćenj</w:t>
      </w:r>
      <w:r w:rsidRPr="009476AA">
        <w:rPr>
          <w:rFonts w:ascii="Times New Roman" w:hAnsi="Times New Roman" w:cs="Times New Roman"/>
          <w:sz w:val="20"/>
          <w:szCs w:val="20"/>
        </w:rPr>
        <w:t>e</w:t>
      </w:r>
      <w:r w:rsidR="009268F1" w:rsidRPr="009268F1">
        <w:rPr>
          <w:rFonts w:ascii="Times New Roman" w:hAnsi="Times New Roman" w:cs="Times New Roman"/>
          <w:sz w:val="20"/>
          <w:szCs w:val="20"/>
        </w:rPr>
        <w:t xml:space="preserve"> Grada Zagreba, stanje 31. ožujka 2016.</w:t>
      </w:r>
    </w:p>
    <w:p w:rsidR="00C87856" w:rsidRDefault="00C87856" w:rsidP="00AD28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</w:t>
      </w:r>
      <w:r w:rsidRPr="00C87856">
        <w:rPr>
          <w:rFonts w:ascii="Times New Roman" w:hAnsi="Times New Roman" w:cs="Times New Roman"/>
          <w:sz w:val="24"/>
          <w:szCs w:val="24"/>
        </w:rPr>
        <w:t>Gradsk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C87856">
        <w:rPr>
          <w:rFonts w:ascii="Times New Roman" w:hAnsi="Times New Roman" w:cs="Times New Roman"/>
          <w:sz w:val="24"/>
          <w:szCs w:val="24"/>
        </w:rPr>
        <w:t xml:space="preserve"> ured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C87856">
        <w:rPr>
          <w:rFonts w:ascii="Times New Roman" w:hAnsi="Times New Roman" w:cs="Times New Roman"/>
          <w:sz w:val="24"/>
          <w:szCs w:val="24"/>
        </w:rPr>
        <w:t xml:space="preserve"> za strategijsko planiranje i razvoj Grada</w:t>
      </w:r>
      <w:r>
        <w:rPr>
          <w:rFonts w:ascii="Times New Roman" w:hAnsi="Times New Roman" w:cs="Times New Roman"/>
          <w:sz w:val="24"/>
          <w:szCs w:val="24"/>
        </w:rPr>
        <w:t>, r</w:t>
      </w:r>
      <w:r w:rsidR="009268F1" w:rsidRPr="009268F1">
        <w:rPr>
          <w:rFonts w:ascii="Times New Roman" w:hAnsi="Times New Roman" w:cs="Times New Roman"/>
          <w:sz w:val="24"/>
          <w:szCs w:val="24"/>
        </w:rPr>
        <w:t>adno sposobni dio stanovništva jedan je od bitnih čimbenika ostvarivanja osnovnih ciljeva svakog društva kao što su porast dohotka i podizanje razine kvalitete života. Stoga je radna snaga kao temeljni dio strukture radnih resursa sastavni dio programa gospodarskog i društvenog razvoja. Radno sposobno stanovništvo obuhvaća popul</w:t>
      </w:r>
      <w:r>
        <w:rPr>
          <w:rFonts w:ascii="Times New Roman" w:hAnsi="Times New Roman" w:cs="Times New Roman"/>
          <w:sz w:val="24"/>
          <w:szCs w:val="24"/>
        </w:rPr>
        <w:t>aciju u dobi od 15-64 godine.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9"/>
      </w:r>
      <w:r w:rsidR="00AD2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8F1" w:rsidRPr="009268F1" w:rsidRDefault="009268F1" w:rsidP="00AD28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F1">
        <w:rPr>
          <w:rFonts w:ascii="Times New Roman" w:hAnsi="Times New Roman" w:cs="Times New Roman"/>
          <w:sz w:val="24"/>
          <w:szCs w:val="24"/>
        </w:rPr>
        <w:t xml:space="preserve">Prema </w:t>
      </w:r>
      <w:r w:rsidRPr="00926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Tablici 4., </w:t>
      </w:r>
      <w:r w:rsidRPr="009268F1">
        <w:rPr>
          <w:rFonts w:ascii="Times New Roman" w:hAnsi="Times New Roman" w:cs="Times New Roman"/>
          <w:sz w:val="24"/>
          <w:szCs w:val="24"/>
        </w:rPr>
        <w:t>radno a stanovništvo Donje Dubrave iznosi sveukupno 24.752. S obzirom na podatke zaposlenosti iz 2016. može se zaključiti da je radno aktivnog stanovništva samo 26,61% od ukupnog radno sposobnog stanovništva što opravdava niži standard i lošiji ekonomski status.</w:t>
      </w:r>
    </w:p>
    <w:p w:rsidR="009268F1" w:rsidRPr="009268F1" w:rsidRDefault="00A61EDD" w:rsidP="009268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Nadalje, prema</w:t>
      </w:r>
      <w:r w:rsidRPr="00A61EDD">
        <w:t xml:space="preserve"> </w:t>
      </w:r>
      <w:r w:rsidRPr="00A61EDD">
        <w:rPr>
          <w:rFonts w:ascii="Times New Roman" w:hAnsi="Times New Roman" w:cs="Times New Roman"/>
          <w:sz w:val="24"/>
          <w:szCs w:val="24"/>
        </w:rPr>
        <w:t>Gradskom uredu za strategijsko planiranje i razvoj Grada</w:t>
      </w:r>
      <w:r>
        <w:rPr>
          <w:rFonts w:ascii="Times New Roman" w:hAnsi="Times New Roman" w:cs="Times New Roman"/>
          <w:sz w:val="24"/>
          <w:szCs w:val="24"/>
        </w:rPr>
        <w:t>, n</w:t>
      </w:r>
      <w:r w:rsidR="009268F1" w:rsidRPr="009268F1">
        <w:rPr>
          <w:rFonts w:ascii="Times New Roman" w:hAnsi="Times New Roman" w:cs="Times New Roman"/>
          <w:sz w:val="24"/>
          <w:szCs w:val="24"/>
        </w:rPr>
        <w:t>eaktivno  stanovništvo  prema  popisnoj  se  metodologiji  dijeli  na  osobe  s  osobnim  prihodom (umirovljenici, rentijeri, stipendisti, osobe koje primaju socijalnu pomoć i sl.). i  uzdržavano  stanovništvo od strane roditelja ili drugih skrbnika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10"/>
      </w:r>
      <w:r w:rsidR="009268F1" w:rsidRPr="00926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5CE" w:rsidRPr="00D6439A" w:rsidRDefault="00771C77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Grad</w:t>
      </w:r>
      <w:r w:rsidR="005155CE" w:rsidRPr="00D6439A">
        <w:rPr>
          <w:rFonts w:ascii="Times New Roman" w:eastAsia="Calibri" w:hAnsi="Times New Roman" w:cs="Times New Roman"/>
          <w:sz w:val="24"/>
          <w:szCs w:val="24"/>
        </w:rPr>
        <w:t xml:space="preserve"> Zagreb je među prvima donio mjere populacijske politike na lokalnoj razini koje su pozitivno utjecale na demografski rast. Međutim, važno je napomenuti da unatoč mjerama, stanovništvo Grada Zagreba </w:t>
      </w:r>
      <w:r w:rsidR="00535874">
        <w:rPr>
          <w:rFonts w:ascii="Times New Roman" w:eastAsia="Calibri" w:hAnsi="Times New Roman" w:cs="Times New Roman"/>
          <w:sz w:val="24"/>
          <w:szCs w:val="24"/>
        </w:rPr>
        <w:t>„</w:t>
      </w:r>
      <w:r w:rsidR="005155CE" w:rsidRPr="00D6439A">
        <w:rPr>
          <w:rFonts w:ascii="Times New Roman" w:eastAsia="Calibri" w:hAnsi="Times New Roman" w:cs="Times New Roman"/>
          <w:sz w:val="24"/>
          <w:szCs w:val="24"/>
        </w:rPr>
        <w:t xml:space="preserve">ne raste prvenstveno na temelju svog prirodnog prirasta, već tome </w:t>
      </w:r>
      <w:r w:rsidR="005155CE"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u prvom redu pridonose imigracijski tokovi odnosno novo doseljavanje</w:t>
      </w:r>
      <w:r w:rsidR="00535874">
        <w:rPr>
          <w:rFonts w:ascii="Times New Roman" w:eastAsia="Calibri" w:hAnsi="Times New Roman" w:cs="Times New Roman"/>
          <w:sz w:val="24"/>
          <w:szCs w:val="24"/>
        </w:rPr>
        <w:t>“</w:t>
      </w:r>
      <w:r w:rsidR="00535874" w:rsidRPr="00535874">
        <w:t xml:space="preserve"> </w:t>
      </w:r>
      <w:r w:rsidR="00535874" w:rsidRPr="00535874">
        <w:rPr>
          <w:rFonts w:ascii="Times New Roman" w:eastAsia="Calibri" w:hAnsi="Times New Roman" w:cs="Times New Roman"/>
          <w:sz w:val="24"/>
          <w:szCs w:val="24"/>
        </w:rPr>
        <w:t>(Službene stranice Grada Zagreba-Promjene općeg kretanja)</w:t>
      </w:r>
      <w:r w:rsidR="005155CE" w:rsidRPr="00D6439A">
        <w:rPr>
          <w:rFonts w:ascii="Times New Roman" w:eastAsia="Calibri" w:hAnsi="Times New Roman" w:cs="Times New Roman"/>
          <w:sz w:val="24"/>
          <w:szCs w:val="24"/>
        </w:rPr>
        <w:t xml:space="preserve">.    </w:t>
      </w:r>
    </w:p>
    <w:p w:rsidR="00E663E5" w:rsidRDefault="00E663E5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55E0" w:rsidRDefault="00AF55E0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>Ekonomske snage</w:t>
      </w:r>
    </w:p>
    <w:p w:rsidR="00B87FA5" w:rsidRDefault="00543A78" w:rsidP="00A70EC9">
      <w:pPr>
        <w:spacing w:line="360" w:lineRule="auto"/>
        <w:jc w:val="both"/>
      </w:pPr>
      <w:r w:rsidRPr="00543A78">
        <w:rPr>
          <w:rFonts w:ascii="Times New Roman" w:eastAsia="Calibri" w:hAnsi="Times New Roman" w:cs="Times New Roman"/>
          <w:sz w:val="24"/>
          <w:szCs w:val="24"/>
        </w:rPr>
        <w:t xml:space="preserve">Snage u ekonomskom okruženju </w:t>
      </w:r>
      <w:r w:rsidR="00544686">
        <w:rPr>
          <w:rFonts w:ascii="Times New Roman" w:eastAsia="Calibri" w:hAnsi="Times New Roman" w:cs="Times New Roman"/>
          <w:sz w:val="24"/>
          <w:szCs w:val="24"/>
        </w:rPr>
        <w:t>„</w:t>
      </w:r>
      <w:r w:rsidRPr="00543A78">
        <w:rPr>
          <w:rFonts w:ascii="Times New Roman" w:eastAsia="Calibri" w:hAnsi="Times New Roman" w:cs="Times New Roman"/>
          <w:sz w:val="24"/>
          <w:szCs w:val="24"/>
        </w:rPr>
        <w:t>utječu na marketinške aktivnosti svakog poduzeća,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institucije i/ili organizacije, </w:t>
      </w:r>
      <w:r w:rsidRPr="00543A78">
        <w:rPr>
          <w:rFonts w:ascii="Times New Roman" w:eastAsia="Calibri" w:hAnsi="Times New Roman" w:cs="Times New Roman"/>
          <w:sz w:val="24"/>
          <w:szCs w:val="24"/>
        </w:rPr>
        <w:t>djeluju na kupovnu moć i</w:t>
      </w:r>
      <w:r w:rsidR="00544686">
        <w:rPr>
          <w:rFonts w:ascii="Times New Roman" w:eastAsia="Calibri" w:hAnsi="Times New Roman" w:cs="Times New Roman"/>
          <w:sz w:val="24"/>
          <w:szCs w:val="24"/>
        </w:rPr>
        <w:t xml:space="preserve"> potrošačke navike stanovništva</w:t>
      </w:r>
      <w:r w:rsidR="00B87FA5">
        <w:rPr>
          <w:rFonts w:ascii="Times New Roman" w:eastAsia="Calibri" w:hAnsi="Times New Roman" w:cs="Times New Roman"/>
          <w:sz w:val="24"/>
          <w:szCs w:val="24"/>
        </w:rPr>
        <w:t>.</w:t>
      </w:r>
      <w:r w:rsidR="00544686">
        <w:rPr>
          <w:rFonts w:ascii="Times New Roman" w:eastAsia="Calibri" w:hAnsi="Times New Roman" w:cs="Times New Roman"/>
          <w:sz w:val="24"/>
          <w:szCs w:val="24"/>
        </w:rPr>
        <w:t>“</w:t>
      </w:r>
      <w:r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1"/>
      </w:r>
      <w:r w:rsidR="00544686" w:rsidRPr="00544686">
        <w:t xml:space="preserve"> </w:t>
      </w:r>
    </w:p>
    <w:p w:rsidR="00AF55E0" w:rsidRPr="00D6439A" w:rsidRDefault="00AF55E0" w:rsidP="00A70EC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Kvaliteta obrazovnog sustava, ulaganja u obrazovanje i participacija u obrazovanju određuju ii kvalitetu ljudskih potencijala.</w:t>
      </w:r>
      <w:r w:rsidR="00ED7E1F" w:rsidRPr="00D6439A">
        <w:rPr>
          <w:rFonts w:ascii="Times New Roman" w:hAnsi="Times New Roman" w:cs="Times New Roman"/>
          <w:sz w:val="24"/>
          <w:szCs w:val="24"/>
        </w:rPr>
        <w:t xml:space="preserve"> </w:t>
      </w:r>
      <w:r w:rsidR="00ED7E1F" w:rsidRPr="00D6439A">
        <w:rPr>
          <w:rFonts w:ascii="Times New Roman" w:eastAsia="Calibri" w:hAnsi="Times New Roman" w:cs="Times New Roman"/>
          <w:sz w:val="24"/>
          <w:szCs w:val="24"/>
        </w:rPr>
        <w:t>Stvaranje poticajnog okruženja za ulaganja u ljudski kapital sve se češće pojavljuje kao jedan od važnih elemenata politika na tržištu rada razvijenih zemalja</w:t>
      </w:r>
    </w:p>
    <w:p w:rsidR="00AF55E0" w:rsidRDefault="00AF55E0" w:rsidP="00A70EC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Europska unija je </w:t>
      </w:r>
      <w:r w:rsidR="00544686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u okviru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Lisabonske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strategije istaknula ulaganje u ljudski kapital kao jedan od glavnih prioriteta za stvaranje modernog i konkurentnog gospodarstva utemeljenog na znanju</w:t>
      </w:r>
      <w:r w:rsidR="00EF6911">
        <w:rPr>
          <w:rFonts w:ascii="Times New Roman" w:eastAsia="Calibri" w:hAnsi="Times New Roman" w:cs="Times New Roman"/>
          <w:sz w:val="24"/>
          <w:szCs w:val="24"/>
        </w:rPr>
        <w:t>.</w:t>
      </w:r>
      <w:r w:rsidR="00544686">
        <w:rPr>
          <w:rFonts w:ascii="Times New Roman" w:eastAsia="Calibri" w:hAnsi="Times New Roman" w:cs="Times New Roman"/>
          <w:sz w:val="24"/>
          <w:szCs w:val="24"/>
        </w:rPr>
        <w:t>“</w:t>
      </w:r>
      <w:r w:rsidR="00C417C6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2"/>
      </w:r>
    </w:p>
    <w:p w:rsidR="00C417C6" w:rsidRPr="00C417C6" w:rsidRDefault="00C417C6" w:rsidP="00C417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 </w:t>
      </w:r>
      <w:r w:rsidRPr="00C417C6">
        <w:rPr>
          <w:rFonts w:ascii="Times New Roman" w:eastAsia="Calibri" w:hAnsi="Times New Roman" w:cs="Times New Roman"/>
          <w:sz w:val="24"/>
          <w:szCs w:val="24"/>
        </w:rPr>
        <w:t xml:space="preserve">2017. </w:t>
      </w:r>
      <w:r w:rsidR="00EF6911">
        <w:rPr>
          <w:rFonts w:ascii="Times New Roman" w:eastAsia="Calibri" w:hAnsi="Times New Roman" w:cs="Times New Roman"/>
          <w:sz w:val="24"/>
          <w:szCs w:val="24"/>
        </w:rPr>
        <w:t xml:space="preserve">prema Priopćenju Odjela za statistiku, </w:t>
      </w:r>
      <w:r w:rsidRPr="00C417C6">
        <w:rPr>
          <w:rFonts w:ascii="Times New Roman" w:eastAsia="Calibri" w:hAnsi="Times New Roman" w:cs="Times New Roman"/>
          <w:sz w:val="24"/>
          <w:szCs w:val="24"/>
        </w:rPr>
        <w:t>najveći BDP po stanovniku u Republici Hrvatskoj zabilježen je u Gradu Zagrebu i iznosio je 155 541 kunu</w:t>
      </w:r>
      <w:r w:rsidR="00B87F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17C6">
        <w:rPr>
          <w:rFonts w:ascii="Times New Roman" w:eastAsia="Calibri" w:hAnsi="Times New Roman" w:cs="Times New Roman"/>
          <w:sz w:val="24"/>
          <w:szCs w:val="24"/>
        </w:rPr>
        <w:t>(ili 20 850 eura), što je 75,3% iznad državnog prosjeka.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17C6">
        <w:rPr>
          <w:rFonts w:ascii="Times New Roman" w:eastAsia="Calibri" w:hAnsi="Times New Roman" w:cs="Times New Roman"/>
          <w:sz w:val="24"/>
          <w:szCs w:val="24"/>
        </w:rPr>
        <w:t>Najveći udio u stvaranju bruto dodane vrijednosti (BDV) u 2017.</w:t>
      </w:r>
      <w:r w:rsidR="00EF69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17C6">
        <w:rPr>
          <w:rFonts w:ascii="Times New Roman" w:eastAsia="Calibri" w:hAnsi="Times New Roman" w:cs="Times New Roman"/>
          <w:sz w:val="24"/>
          <w:szCs w:val="24"/>
        </w:rPr>
        <w:t>u Gradu Zagrebu i Republici Hrvatskoj imale su djelatnosti  trgovine,  slijede  javna  uprava,  obrazovanje,  zdravstvo,  socijalna  skrb  i  druge  djelatnosti  te p</w:t>
      </w:r>
      <w:r w:rsidR="00544686">
        <w:rPr>
          <w:rFonts w:ascii="Times New Roman" w:eastAsia="Calibri" w:hAnsi="Times New Roman" w:cs="Times New Roman"/>
          <w:sz w:val="24"/>
          <w:szCs w:val="24"/>
        </w:rPr>
        <w:t>rerađivačka i ostala industrija</w:t>
      </w:r>
      <w:r w:rsidR="0055773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3"/>
      </w:r>
    </w:p>
    <w:p w:rsidR="00EF6911" w:rsidRDefault="00CE530A" w:rsidP="00A70EC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Ulaganja u obrazovanje u Republici Hrvatskoj uvjetovana su rastom BDP-a, ali i strateškim ciljevima i mjerama osnivača.</w:t>
      </w:r>
      <w:r w:rsidR="00A70E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6911">
        <w:rPr>
          <w:rFonts w:ascii="Times New Roman" w:eastAsia="Calibri" w:hAnsi="Times New Roman" w:cs="Times New Roman"/>
          <w:sz w:val="24"/>
          <w:szCs w:val="24"/>
        </w:rPr>
        <w:t>Nadalje, p</w:t>
      </w:r>
      <w:r w:rsidR="00B87FA5">
        <w:rPr>
          <w:rFonts w:ascii="Times New Roman" w:eastAsia="Calibri" w:hAnsi="Times New Roman" w:cs="Times New Roman"/>
          <w:sz w:val="24"/>
          <w:szCs w:val="24"/>
        </w:rPr>
        <w:t xml:space="preserve">rema Priopćenju, </w:t>
      </w:r>
      <w:r w:rsidR="00A70EC9">
        <w:rPr>
          <w:rFonts w:ascii="Times New Roman" w:eastAsia="Calibri" w:hAnsi="Times New Roman" w:cs="Times New Roman"/>
          <w:sz w:val="24"/>
          <w:szCs w:val="24"/>
        </w:rPr>
        <w:t>Grad Zagreb je u razdoblju od 2017-2019. u izgradnju novih objekata, dogradnju, energetsku obnovu u</w:t>
      </w:r>
      <w:r w:rsidR="00EF6911">
        <w:rPr>
          <w:rFonts w:ascii="Times New Roman" w:eastAsia="Calibri" w:hAnsi="Times New Roman" w:cs="Times New Roman"/>
          <w:sz w:val="24"/>
          <w:szCs w:val="24"/>
        </w:rPr>
        <w:t>ložio je 501.813.348,23 kn, a t</w:t>
      </w:r>
      <w:r w:rsidR="00A70EC9">
        <w:rPr>
          <w:rFonts w:ascii="Times New Roman" w:eastAsia="Calibri" w:hAnsi="Times New Roman" w:cs="Times New Roman"/>
          <w:sz w:val="24"/>
          <w:szCs w:val="24"/>
        </w:rPr>
        <w:t>renutno ulaže 4</w:t>
      </w:r>
      <w:r w:rsidR="00A70EC9" w:rsidRPr="00A70EC9">
        <w:rPr>
          <w:rFonts w:ascii="Times New Roman" w:eastAsia="Calibri" w:hAnsi="Times New Roman" w:cs="Times New Roman"/>
          <w:sz w:val="24"/>
          <w:szCs w:val="24"/>
        </w:rPr>
        <w:t>39.426.067,75</w:t>
      </w:r>
      <w:r w:rsidR="00A70E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0EC9" w:rsidRPr="00A70EC9">
        <w:rPr>
          <w:rFonts w:ascii="Times New Roman" w:eastAsia="Calibri" w:hAnsi="Times New Roman" w:cs="Times New Roman"/>
          <w:sz w:val="24"/>
          <w:szCs w:val="24"/>
        </w:rPr>
        <w:t>kn</w:t>
      </w:r>
      <w:r w:rsidR="00A70EC9">
        <w:rPr>
          <w:rFonts w:ascii="Times New Roman" w:eastAsia="Calibri" w:hAnsi="Times New Roman" w:cs="Times New Roman"/>
          <w:sz w:val="24"/>
          <w:szCs w:val="24"/>
        </w:rPr>
        <w:t xml:space="preserve"> što je sveukupno za trogodišnje razdoblje</w:t>
      </w:r>
      <w:r w:rsidR="00A70EC9" w:rsidRPr="00A70EC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941.239.415,98kn</w:t>
      </w:r>
      <w:r w:rsidR="00B87FA5" w:rsidRPr="00B87FA5">
        <w:rPr>
          <w:rFonts w:ascii="Times New Roman" w:eastAsia="Calibri" w:hAnsi="Times New Roman" w:cs="Times New Roman"/>
          <w:sz w:val="24"/>
          <w:szCs w:val="24"/>
        </w:rPr>
        <w:t>.</w:t>
      </w:r>
      <w:r w:rsidR="00A70EC9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4"/>
      </w:r>
      <w:r w:rsidR="00A70EC9" w:rsidRPr="00A70EC9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E530A" w:rsidRDefault="00CE530A" w:rsidP="00A70EC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Također jedan od načina financijski</w:t>
      </w:r>
      <w:r w:rsidR="00790CEC" w:rsidRPr="00D6439A">
        <w:rPr>
          <w:rFonts w:ascii="Times New Roman" w:eastAsia="Calibri" w:hAnsi="Times New Roman" w:cs="Times New Roman"/>
          <w:sz w:val="24"/>
          <w:szCs w:val="24"/>
        </w:rPr>
        <w:t>h ulaganja pružaju i EU fondovi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koji se premalo koriste u su</w:t>
      </w:r>
      <w:r w:rsidR="00790CEC" w:rsidRPr="00D6439A">
        <w:rPr>
          <w:rFonts w:ascii="Times New Roman" w:eastAsia="Calibri" w:hAnsi="Times New Roman" w:cs="Times New Roman"/>
          <w:sz w:val="24"/>
          <w:szCs w:val="24"/>
        </w:rPr>
        <w:t>s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tavu obrazovanja ponajprije zbog </w:t>
      </w:r>
      <w:r w:rsidR="00790CEC" w:rsidRPr="00D6439A">
        <w:rPr>
          <w:rFonts w:ascii="Times New Roman" w:eastAsia="Calibri" w:hAnsi="Times New Roman" w:cs="Times New Roman"/>
          <w:sz w:val="24"/>
          <w:szCs w:val="24"/>
        </w:rPr>
        <w:t>nedostatnog informiranja i edukacije ravnatelja.</w:t>
      </w:r>
    </w:p>
    <w:p w:rsidR="00F60FC5" w:rsidRDefault="00F60FC5" w:rsidP="00A70EC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C5">
        <w:rPr>
          <w:rFonts w:ascii="Times New Roman" w:eastAsia="Calibri" w:hAnsi="Times New Roman" w:cs="Times New Roman"/>
          <w:sz w:val="24"/>
          <w:szCs w:val="24"/>
        </w:rPr>
        <w:lastRenderedPageBreak/>
        <w:t>S obzirom da je Zagreb najrazvijeniji gospodarski grad razumljivo je da je i zaposlenost aktivno radnog stanovništva u blagom porastu, a stopa nezaposlenosti od 4,5% ispod je Hrvatskog prosjeka koji iznosi 5,7% prema anketi nezaposlenosti RH (</w:t>
      </w:r>
      <w:proofErr w:type="spellStart"/>
      <w:r w:rsidRPr="00F60FC5">
        <w:rPr>
          <w:rFonts w:ascii="Times New Roman" w:eastAsia="Calibri" w:hAnsi="Times New Roman" w:cs="Times New Roman"/>
          <w:sz w:val="24"/>
          <w:szCs w:val="24"/>
        </w:rPr>
        <w:t>Eurostat</w:t>
      </w:r>
      <w:proofErr w:type="spellEnd"/>
      <w:r w:rsidRPr="00F60FC5">
        <w:rPr>
          <w:rFonts w:ascii="Times New Roman" w:eastAsia="Calibri" w:hAnsi="Times New Roman" w:cs="Times New Roman"/>
          <w:sz w:val="24"/>
          <w:szCs w:val="24"/>
        </w:rPr>
        <w:t>) VII. - IX. 2019.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60FC5" w:rsidRPr="00D6439A" w:rsidRDefault="00F60FC5" w:rsidP="00A70EC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Prosječne mjesečne isplaćene plaće za 2019. iznosile su neto</w:t>
      </w:r>
      <w:r w:rsidRPr="00F60FC5">
        <w:t xml:space="preserve"> </w:t>
      </w:r>
      <w:r w:rsidRPr="00F60FC5">
        <w:rPr>
          <w:rFonts w:ascii="Times New Roman" w:eastAsia="Calibri" w:hAnsi="Times New Roman" w:cs="Times New Roman"/>
          <w:sz w:val="24"/>
          <w:szCs w:val="24"/>
        </w:rPr>
        <w:t>7 510</w:t>
      </w:r>
      <w:r>
        <w:rPr>
          <w:rFonts w:ascii="Times New Roman" w:eastAsia="Calibri" w:hAnsi="Times New Roman" w:cs="Times New Roman"/>
          <w:sz w:val="24"/>
          <w:szCs w:val="24"/>
        </w:rPr>
        <w:t xml:space="preserve"> kn, bruto </w:t>
      </w:r>
      <w:r w:rsidRPr="00F60FC5">
        <w:rPr>
          <w:rFonts w:ascii="Times New Roman" w:eastAsia="Calibri" w:hAnsi="Times New Roman" w:cs="Times New Roman"/>
          <w:sz w:val="24"/>
          <w:szCs w:val="24"/>
        </w:rPr>
        <w:t>10 572</w:t>
      </w:r>
      <w:r>
        <w:rPr>
          <w:rFonts w:ascii="Times New Roman" w:eastAsia="Calibri" w:hAnsi="Times New Roman" w:cs="Times New Roman"/>
          <w:sz w:val="24"/>
          <w:szCs w:val="24"/>
        </w:rPr>
        <w:t>kn</w:t>
      </w:r>
      <w:r w:rsidR="00EF6911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5"/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U proračunu </w:t>
      </w:r>
      <w:r w:rsidR="00557736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>Grada Zagreba u kontinuitetu se osiguravaju značajna sredstva za financiranje širih javnih potreba Grada Zagreba</w:t>
      </w:r>
      <w:r w:rsidR="007C619D">
        <w:rPr>
          <w:rFonts w:ascii="Times New Roman" w:eastAsia="Calibri" w:hAnsi="Times New Roman" w:cs="Times New Roman"/>
          <w:sz w:val="24"/>
          <w:szCs w:val="24"/>
        </w:rPr>
        <w:t>,“</w:t>
      </w:r>
      <w:r w:rsidR="00261AD9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6"/>
      </w:r>
      <w:r w:rsidR="00EF6911">
        <w:rPr>
          <w:rFonts w:ascii="Times New Roman" w:eastAsia="Calibri" w:hAnsi="Times New Roman" w:cs="Times New Roman"/>
          <w:sz w:val="24"/>
          <w:szCs w:val="24"/>
        </w:rPr>
        <w:t xml:space="preserve"> a posebno za</w:t>
      </w:r>
      <w:r w:rsidR="007C619D">
        <w:rPr>
          <w:rFonts w:ascii="Times New Roman" w:eastAsia="Calibri" w:hAnsi="Times New Roman" w:cs="Times New Roman"/>
          <w:sz w:val="24"/>
          <w:szCs w:val="24"/>
        </w:rPr>
        <w:t>:“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osiguranje prostornih uvjeta i drugih pretpostavki za što kvalitetniji odgojno-obrazovni proces;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osiguranje kvalitete i raznolikosti programa sukladno potrebama i interesima učenika, uz uključivanje roditelja u partnerski odnos s odgojno-obrazovnim ustanovama;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-   provedbu odgojno-obrazovnih programa radi integracije i sprečavanja diskriminacije djece s teškoćama u razvoju, a u funkciji osiguranja potpore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inkluzivnom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odgoju i obrazovanju;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aktivno promicanje kulture i prava nacionalnih manjina;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sprečavanje isključenosti u odgojno-obrazovnom sustavu i razvijanje kvalitete učenja te promicanje prava djeteta;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provedbu školskih preventivnih programa radi sprečavanja nasilja među djecom i mladima, sprečavanja incidentnih događaja u odgojno-obrazovnim ustanovama, trgovanja djecom i mladima, sprečavanja zlouporabe svih oblika ovisnosti te osiguranja sigurnosti u okruženju odgojno-obrazovnih ustanova;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osiguranje sredstava nužnih za realizaciju nastavnog plana i programa te sredstava za pojačani standard u djelatnosti osnovnoškolskog odgoja i obrazovanja;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unapređivanja položaja učenika s teškoćama u razvoju nabavom dodatne specijalne i didaktičke opreme i posebnih didaktičkih sredstava te nabavom specijalne informatičke opreme i drugih elemenata informatičke podrške;</w:t>
      </w:r>
    </w:p>
    <w:p w:rsidR="00EA3864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   kontinuirano širenje mreže osnovnih škola Grada Zagreba za potrebe školovanja djece s teškoćama</w:t>
      </w:r>
      <w:r w:rsidR="001030AF">
        <w:rPr>
          <w:rFonts w:ascii="Times New Roman" w:eastAsia="Calibri" w:hAnsi="Times New Roman" w:cs="Times New Roman"/>
          <w:sz w:val="24"/>
          <w:szCs w:val="24"/>
        </w:rPr>
        <w:t>“</w:t>
      </w:r>
      <w:r w:rsidRPr="00D643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3864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Programom javnih potreba u osnovnoškolskom odgoju i obrazovanju Grada Zagreba za 2020., kao i proteklih godina, iz </w:t>
      </w:r>
      <w:r w:rsidR="009F0190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>proračuna Grada Zagreba osiguravaju se značajna sredstva za financiranje širih javnih potreba Grada Zagreba u djelatnosti, i to za sljedeće programe: produženi boravak, donacije privatnim osnovnim školama, sufinancirana prehrana, naknade za rad školskih odbora, izvannastavne i ostale aktivnosti, Škola u prirodi, Vikendom u sportske dvorane, pomoćnici u nastavi/stručni komunikacijski posrednici, redovna djelatnost osnovnih škola, održavanje i opremanje osnovnih škola za poboljšanje standarda, sufinanciranje projekata prijavljenih na natječaje europskih fondova ili za prihvaćanje partnerstva za EU fondove i Školska shema voća i povrća te mlijeka i mliječnih proizvoda</w:t>
      </w:r>
      <w:r w:rsidR="009F0190">
        <w:rPr>
          <w:rFonts w:ascii="Times New Roman" w:eastAsia="Calibri" w:hAnsi="Times New Roman" w:cs="Times New Roman"/>
          <w:sz w:val="24"/>
          <w:szCs w:val="24"/>
        </w:rPr>
        <w:t>.</w:t>
      </w:r>
      <w:r w:rsidR="001030AF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9F0190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7"/>
      </w:r>
    </w:p>
    <w:p w:rsidR="00C417C6" w:rsidRPr="00D6439A" w:rsidRDefault="007A0E2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Sredstvima dobivenim iz gradskog proračuna</w:t>
      </w:r>
      <w:r w:rsidR="00F60FC5">
        <w:rPr>
          <w:rFonts w:ascii="Times New Roman" w:eastAsia="Calibri" w:hAnsi="Times New Roman" w:cs="Times New Roman"/>
          <w:sz w:val="24"/>
          <w:szCs w:val="24"/>
        </w:rPr>
        <w:t xml:space="preserve"> OŠ Marije Jurić Zagorke </w:t>
      </w:r>
      <w:r>
        <w:rPr>
          <w:rFonts w:ascii="Times New Roman" w:eastAsia="Calibri" w:hAnsi="Times New Roman" w:cs="Times New Roman"/>
          <w:sz w:val="24"/>
          <w:szCs w:val="24"/>
        </w:rPr>
        <w:t xml:space="preserve">osigurava </w:t>
      </w:r>
      <w:r w:rsidR="00F60FC5">
        <w:rPr>
          <w:rFonts w:ascii="Times New Roman" w:eastAsia="Calibri" w:hAnsi="Times New Roman" w:cs="Times New Roman"/>
          <w:sz w:val="24"/>
          <w:szCs w:val="24"/>
        </w:rPr>
        <w:t>pomoćnike u nastavi</w:t>
      </w:r>
      <w:r>
        <w:rPr>
          <w:rFonts w:ascii="Times New Roman" w:eastAsia="Calibri" w:hAnsi="Times New Roman" w:cs="Times New Roman"/>
          <w:sz w:val="24"/>
          <w:szCs w:val="24"/>
        </w:rPr>
        <w:t xml:space="preserve"> učenicima s poteškoćama u razvoju, sufinancira prehranu socijalno ugroženima</w:t>
      </w:r>
      <w:r w:rsidR="008624D8">
        <w:rPr>
          <w:rFonts w:ascii="Times New Roman" w:eastAsia="Calibri" w:hAnsi="Times New Roman" w:cs="Times New Roman"/>
          <w:sz w:val="24"/>
          <w:szCs w:val="24"/>
        </w:rPr>
        <w:t>, opremaju kabineti, ali nedo</w:t>
      </w:r>
      <w:r w:rsidR="00666ECD">
        <w:rPr>
          <w:rFonts w:ascii="Times New Roman" w:eastAsia="Calibri" w:hAnsi="Times New Roman" w:cs="Times New Roman"/>
          <w:sz w:val="24"/>
          <w:szCs w:val="24"/>
        </w:rPr>
        <w:t>statno</w:t>
      </w:r>
      <w:r w:rsidR="008624D8">
        <w:rPr>
          <w:rFonts w:ascii="Times New Roman" w:eastAsia="Calibri" w:hAnsi="Times New Roman" w:cs="Times New Roman"/>
          <w:sz w:val="24"/>
          <w:szCs w:val="24"/>
        </w:rPr>
        <w:t>. Također tim sredstvima se osigurava redovito održavanje škole.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A3864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CEC" w:rsidRPr="00D6439A" w:rsidRDefault="001A336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90CEC" w:rsidRPr="00D6439A">
        <w:rPr>
          <w:rFonts w:ascii="Times New Roman" w:eastAsia="Calibri" w:hAnsi="Times New Roman" w:cs="Times New Roman"/>
          <w:b/>
          <w:sz w:val="24"/>
          <w:szCs w:val="24"/>
        </w:rPr>
        <w:t>Konkurencija</w:t>
      </w:r>
    </w:p>
    <w:p w:rsidR="00EA3864" w:rsidRPr="00D6439A" w:rsidRDefault="00B6799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Na području grada Zagreba </w:t>
      </w:r>
      <w:r w:rsidR="000F540E" w:rsidRPr="00D6439A">
        <w:rPr>
          <w:rFonts w:ascii="Times New Roman" w:eastAsia="Calibri" w:hAnsi="Times New Roman" w:cs="Times New Roman"/>
          <w:sz w:val="24"/>
          <w:szCs w:val="24"/>
        </w:rPr>
        <w:t>nalazi se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125 osnovnih škola kojima je osnivač Grad Zagreb od kojih su 110 redovite, 2 za učenike s poteškoćama, 2 umjetničk</w:t>
      </w:r>
      <w:r w:rsidR="00E05579" w:rsidRPr="00D6439A">
        <w:rPr>
          <w:rFonts w:ascii="Times New Roman" w:eastAsia="Calibri" w:hAnsi="Times New Roman" w:cs="Times New Roman"/>
          <w:sz w:val="24"/>
          <w:szCs w:val="24"/>
        </w:rPr>
        <w:t>e, 6 glazbenih i 3 plesne škole, te 21 privatna osnovna škola</w:t>
      </w:r>
      <w:r w:rsidR="009F0190">
        <w:rPr>
          <w:rFonts w:ascii="Times New Roman" w:eastAsia="Calibri" w:hAnsi="Times New Roman" w:cs="Times New Roman"/>
          <w:sz w:val="24"/>
          <w:szCs w:val="24"/>
        </w:rPr>
        <w:t>.</w:t>
      </w:r>
      <w:r w:rsidR="00F60FC5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18"/>
      </w:r>
    </w:p>
    <w:p w:rsidR="002C3128" w:rsidRPr="00D6439A" w:rsidRDefault="00EA386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Upisi djece u o</w:t>
      </w:r>
      <w:r w:rsidR="000F540E" w:rsidRPr="00D6439A">
        <w:rPr>
          <w:rFonts w:ascii="Times New Roman" w:eastAsia="Calibri" w:hAnsi="Times New Roman" w:cs="Times New Roman"/>
          <w:sz w:val="24"/>
          <w:szCs w:val="24"/>
        </w:rPr>
        <w:t xml:space="preserve">snovne škole </w:t>
      </w:r>
      <w:r w:rsidRPr="00D6439A">
        <w:rPr>
          <w:rFonts w:ascii="Times New Roman" w:eastAsia="Calibri" w:hAnsi="Times New Roman" w:cs="Times New Roman"/>
          <w:sz w:val="24"/>
          <w:szCs w:val="24"/>
        </w:rPr>
        <w:t>obav</w:t>
      </w:r>
      <w:r w:rsidR="000F540E" w:rsidRPr="00D6439A">
        <w:rPr>
          <w:rFonts w:ascii="Times New Roman" w:eastAsia="Calibri" w:hAnsi="Times New Roman" w:cs="Times New Roman"/>
          <w:sz w:val="24"/>
          <w:szCs w:val="24"/>
        </w:rPr>
        <w:t xml:space="preserve">lja se prema unaprijed utvrđenim upisnim područjima. Međutim, danas roditelji ili skrbnici imaju mogućnost upisa djece i u škole koje prema svojim kriterijima kvalitete smatraju da su bolje i učinkovitije. Takvom mogućnošću izbora otvara se prostor za stvaranje konkurencije. </w:t>
      </w:r>
    </w:p>
    <w:p w:rsidR="000F540E" w:rsidRDefault="000F540E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Osnovna škola Marije Jurić Zagorke nalazi se u zagrebačkoj Dubravi i to u Donjoj Dubravi. Na području Dubrave nalazi </w:t>
      </w:r>
      <w:r w:rsidR="005256AC" w:rsidRPr="00D6439A">
        <w:rPr>
          <w:rFonts w:ascii="Times New Roman" w:eastAsia="Calibri" w:hAnsi="Times New Roman" w:cs="Times New Roman"/>
          <w:sz w:val="24"/>
          <w:szCs w:val="24"/>
        </w:rPr>
        <w:t>se 11 osnovnih škola od kojih su 3 na području Donje Dubrave, te su samim time izravni konkurenti. Također, važno je napomenuti da se u blizini nalaze i dvije p</w:t>
      </w:r>
      <w:r w:rsidR="00AF4EFD">
        <w:rPr>
          <w:rFonts w:ascii="Times New Roman" w:eastAsia="Calibri" w:hAnsi="Times New Roman" w:cs="Times New Roman"/>
          <w:sz w:val="24"/>
          <w:szCs w:val="24"/>
        </w:rPr>
        <w:t xml:space="preserve">rivatne škole koje zbog visokih školarina ne predstavljaju </w:t>
      </w:r>
      <w:r w:rsidR="00AF739B">
        <w:rPr>
          <w:rFonts w:ascii="Times New Roman" w:eastAsia="Calibri" w:hAnsi="Times New Roman" w:cs="Times New Roman"/>
          <w:sz w:val="24"/>
          <w:szCs w:val="24"/>
        </w:rPr>
        <w:t xml:space="preserve">ozbiljniju </w:t>
      </w:r>
      <w:r w:rsidR="00AF4EFD">
        <w:rPr>
          <w:rFonts w:ascii="Times New Roman" w:eastAsia="Calibri" w:hAnsi="Times New Roman" w:cs="Times New Roman"/>
          <w:sz w:val="24"/>
          <w:szCs w:val="24"/>
        </w:rPr>
        <w:t>konkurenciju.</w:t>
      </w:r>
    </w:p>
    <w:p w:rsidR="009F0190" w:rsidRDefault="009F0190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56AC" w:rsidRPr="00D6439A" w:rsidRDefault="001A336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256AC" w:rsidRPr="00D6439A">
        <w:rPr>
          <w:rFonts w:ascii="Times New Roman" w:eastAsia="Calibri" w:hAnsi="Times New Roman" w:cs="Times New Roman"/>
          <w:b/>
          <w:sz w:val="24"/>
          <w:szCs w:val="24"/>
        </w:rPr>
        <w:t>Kulturne i društvene snage</w:t>
      </w:r>
    </w:p>
    <w:p w:rsidR="00047B02" w:rsidRPr="00D6439A" w:rsidRDefault="00047B02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lastRenderedPageBreak/>
        <w:t>Grad Zagreb je glavni grad i kulturno, znanstveno i gospodarsko središte Republike Hrvatske.</w:t>
      </w:r>
    </w:p>
    <w:p w:rsidR="00C17052" w:rsidRDefault="00AF4EFD" w:rsidP="001030AF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Posljednjih godina</w:t>
      </w:r>
      <w:r w:rsidR="001030AF">
        <w:rPr>
          <w:rFonts w:ascii="Times New Roman" w:hAnsi="Times New Roman" w:cs="Times New Roman"/>
          <w:sz w:val="24"/>
          <w:szCs w:val="24"/>
        </w:rPr>
        <w:t xml:space="preserve"> „</w:t>
      </w:r>
      <w:r w:rsidR="00BE2254" w:rsidRPr="00D6439A">
        <w:rPr>
          <w:rFonts w:ascii="Times New Roman" w:hAnsi="Times New Roman" w:cs="Times New Roman"/>
          <w:sz w:val="24"/>
          <w:szCs w:val="24"/>
        </w:rPr>
        <w:t>Zagreb se sve više profilira kao turistička destinacija, zahvaljujući izuzetnom urbanom naslijeđu, kulturno-povijesnim spomenicima,  javnim  zelenim  prostorima,  kulturnim  institucijama,  brojnim  kulturnim događajima</w:t>
      </w:r>
      <w:r w:rsidR="001030AF">
        <w:rPr>
          <w:rFonts w:ascii="Times New Roman" w:hAnsi="Times New Roman" w:cs="Times New Roman"/>
          <w:sz w:val="24"/>
          <w:szCs w:val="24"/>
        </w:rPr>
        <w:t>“ (službena stranica Grada Zagreba- S</w:t>
      </w:r>
      <w:r w:rsidR="001030AF" w:rsidRPr="001030AF">
        <w:rPr>
          <w:rFonts w:ascii="Times New Roman" w:hAnsi="Times New Roman" w:cs="Times New Roman"/>
          <w:sz w:val="24"/>
          <w:szCs w:val="24"/>
        </w:rPr>
        <w:t>trategija kulturn</w:t>
      </w:r>
      <w:r w:rsidR="001030AF">
        <w:rPr>
          <w:rFonts w:ascii="Times New Roman" w:hAnsi="Times New Roman" w:cs="Times New Roman"/>
          <w:sz w:val="24"/>
          <w:szCs w:val="24"/>
        </w:rPr>
        <w:t>og i kreativnog razvitka grada Z</w:t>
      </w:r>
      <w:r w:rsidR="001030AF" w:rsidRPr="001030AF">
        <w:rPr>
          <w:rFonts w:ascii="Times New Roman" w:hAnsi="Times New Roman" w:cs="Times New Roman"/>
          <w:sz w:val="24"/>
          <w:szCs w:val="24"/>
        </w:rPr>
        <w:t>agreba 2015.</w:t>
      </w:r>
      <w:r w:rsidR="001030AF">
        <w:rPr>
          <w:rFonts w:ascii="Times New Roman" w:hAnsi="Times New Roman" w:cs="Times New Roman"/>
          <w:sz w:val="24"/>
          <w:szCs w:val="24"/>
        </w:rPr>
        <w:t>-2022.)</w:t>
      </w:r>
      <w:r w:rsidR="00A53CCB" w:rsidRPr="00D6439A">
        <w:rPr>
          <w:rFonts w:ascii="Times New Roman" w:hAnsi="Times New Roman" w:cs="Times New Roman"/>
          <w:sz w:val="24"/>
          <w:szCs w:val="24"/>
        </w:rPr>
        <w:t>.</w:t>
      </w:r>
    </w:p>
    <w:p w:rsidR="00AF739B" w:rsidRDefault="00AF739B" w:rsidP="00AF739B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39B">
        <w:rPr>
          <w:rFonts w:ascii="Times New Roman" w:hAnsi="Times New Roman" w:cs="Times New Roman"/>
          <w:sz w:val="24"/>
          <w:szCs w:val="24"/>
        </w:rPr>
        <w:t xml:space="preserve">Kulturne i društvene snage </w:t>
      </w:r>
      <w:r w:rsidR="006E14A4">
        <w:rPr>
          <w:rFonts w:ascii="Times New Roman" w:hAnsi="Times New Roman" w:cs="Times New Roman"/>
          <w:sz w:val="24"/>
          <w:szCs w:val="24"/>
        </w:rPr>
        <w:t>„</w:t>
      </w:r>
      <w:r w:rsidRPr="00AF739B">
        <w:rPr>
          <w:rFonts w:ascii="Times New Roman" w:hAnsi="Times New Roman" w:cs="Times New Roman"/>
          <w:sz w:val="24"/>
          <w:szCs w:val="24"/>
        </w:rPr>
        <w:t>imaju veliki utjecaj na marketinšk</w:t>
      </w:r>
      <w:r>
        <w:rPr>
          <w:rFonts w:ascii="Times New Roman" w:hAnsi="Times New Roman" w:cs="Times New Roman"/>
          <w:sz w:val="24"/>
          <w:szCs w:val="24"/>
        </w:rPr>
        <w:t xml:space="preserve">i program i aktivnosti poduzeća, one </w:t>
      </w:r>
      <w:r w:rsidRPr="00AF739B">
        <w:rPr>
          <w:rFonts w:ascii="Times New Roman" w:hAnsi="Times New Roman" w:cs="Times New Roman"/>
          <w:sz w:val="24"/>
          <w:szCs w:val="24"/>
        </w:rPr>
        <w:t>djeluju na temeljne vrijednosti prihvaćene u nekom društvu, na percepcije, preferencije i ponašanja članova društva</w:t>
      </w:r>
      <w:r w:rsidR="006E14A4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19"/>
      </w:r>
    </w:p>
    <w:p w:rsidR="00006888" w:rsidRDefault="00E663E5" w:rsidP="00AF739B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6888">
        <w:rPr>
          <w:rFonts w:ascii="Times New Roman" w:hAnsi="Times New Roman" w:cs="Times New Roman"/>
          <w:color w:val="000000" w:themeColor="text1"/>
          <w:sz w:val="24"/>
          <w:szCs w:val="24"/>
        </w:rPr>
        <w:t>Ranije spomenuto naseljavanje Janjevaca na području Dubrave</w:t>
      </w:r>
      <w:r w:rsidR="0000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njihov tradicionalni seoski način života te </w:t>
      </w:r>
      <w:r w:rsidRPr="00006888">
        <w:rPr>
          <w:rFonts w:ascii="Times New Roman" w:hAnsi="Times New Roman" w:cs="Times New Roman"/>
          <w:color w:val="000000" w:themeColor="text1"/>
          <w:sz w:val="24"/>
          <w:szCs w:val="24"/>
        </w:rPr>
        <w:t>njihova niska razina obrazovanja utje</w:t>
      </w:r>
      <w:r w:rsidR="0000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cala je </w:t>
      </w:r>
      <w:r w:rsidRPr="0000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promjene u društvu. </w:t>
      </w:r>
    </w:p>
    <w:p w:rsidR="00FA61CB" w:rsidRDefault="009F0190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Zbog etničke raznolikosti, prema Šarčević (2017) </w:t>
      </w:r>
      <w:r w:rsidR="00006888">
        <w:rPr>
          <w:rFonts w:ascii="Times New Roman" w:hAnsi="Times New Roman" w:cs="Times New Roman"/>
          <w:color w:val="000000" w:themeColor="text1"/>
          <w:sz w:val="24"/>
          <w:szCs w:val="24"/>
        </w:rPr>
        <w:t>če</w:t>
      </w:r>
      <w:r w:rsidR="00006888" w:rsidRPr="00006888">
        <w:rPr>
          <w:rFonts w:ascii="Times New Roman" w:hAnsi="Times New Roman" w:cs="Times New Roman"/>
          <w:color w:val="000000" w:themeColor="text1"/>
          <w:sz w:val="24"/>
          <w:szCs w:val="24"/>
        </w:rPr>
        <w:t>sto se Dubrava percipira kao nepoželjna za živo</w:t>
      </w:r>
      <w:r w:rsidR="0000688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006888">
        <w:rPr>
          <w:rStyle w:val="Referencafusnote"/>
          <w:rFonts w:ascii="Times New Roman" w:hAnsi="Times New Roman" w:cs="Times New Roman"/>
          <w:color w:val="000000" w:themeColor="text1"/>
          <w:sz w:val="24"/>
          <w:szCs w:val="24"/>
        </w:rPr>
        <w:footnoteReference w:id="20"/>
      </w:r>
      <w:r w:rsidR="00006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što često odbija mlađe obrazovano stanovništvo</w:t>
      </w:r>
      <w:r w:rsidR="008B71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60A2B" w:rsidRPr="00BA364D" w:rsidRDefault="00D60A2B" w:rsidP="0000688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6FEF" w:rsidRPr="00D6439A" w:rsidRDefault="001A336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96FEF" w:rsidRPr="00D6439A">
        <w:rPr>
          <w:rFonts w:ascii="Times New Roman" w:eastAsia="Calibri" w:hAnsi="Times New Roman" w:cs="Times New Roman"/>
          <w:b/>
          <w:sz w:val="24"/>
          <w:szCs w:val="24"/>
        </w:rPr>
        <w:t>Političke snage</w:t>
      </w:r>
    </w:p>
    <w:p w:rsidR="00196FEF" w:rsidRPr="00D6439A" w:rsidRDefault="00196FE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Jedan  od  temelja  razvoja  konkurentnosti  ljudskih  resursa  jest  kvaliteta  formalnog  obrazovnog  sustava. </w:t>
      </w:r>
    </w:p>
    <w:p w:rsidR="00196FEF" w:rsidRPr="00D6439A" w:rsidRDefault="00196FE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Sredinom prošlog desetljeća  </w:t>
      </w:r>
      <w:r w:rsidR="006E14A4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>u  odgojno-obrazovni  sustav  postupno  se  uvode  određene  promjene. Izradom  i  uvođenjem  Hrvatskoga  nacionalnoga  obrazovnog  standarda  (HNOS) započele  su  kvalitativne  promjene  u  osnovnoj  školi</w:t>
      </w:r>
      <w:r w:rsidR="008B71EF">
        <w:rPr>
          <w:rFonts w:ascii="Times New Roman" w:eastAsia="Calibri" w:hAnsi="Times New Roman" w:cs="Times New Roman"/>
          <w:sz w:val="24"/>
          <w:szCs w:val="24"/>
        </w:rPr>
        <w:t>.</w:t>
      </w:r>
      <w:r w:rsidR="006E14A4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D60A2B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1"/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Državnim pedagoškim standardom dodatno se uređuju mjerila  i  uvjeti  za  rad  odgojno-obrazovnih   ustanova.  </w:t>
      </w:r>
    </w:p>
    <w:p w:rsidR="00196FEF" w:rsidRPr="00D6439A" w:rsidRDefault="00196FE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Obrazovna politika Republike Hrvatske trenutno provodi Cjelovitu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kurikularnu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reformu koja je ujedno i prva je mjera kojom je započela realizacija Strategije obrazovanja, znanosti i tehnologije.</w:t>
      </w:r>
      <w:r w:rsidR="008E52FF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2"/>
      </w:r>
    </w:p>
    <w:p w:rsidR="00196FEF" w:rsidRDefault="00196FE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Reforma donosi pozitivne promjene nastavnog plana i programa, materijala i pedagoških metoda. Međutim, kao su nositelji obrazovnih promjena, najvećim dijelom su učitelji, čije društveni i ekonomski status loš, politika treba ići u smjeru podizanja motivacije učitelja jer </w:t>
      </w: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jedino motivirani učitelji mogu utjecati na kvalitetu obrazovanja. Važno je provoditi  intenzivno  usavršavanje  učitelja, uključujući uvođenje novih nastavnih metoda, upotrebu nastavnih materijala i metodologiju testiranja. Nadalje, poželjni faktori kao npr. visoka razina autonomije škola u odlučivanju (zakonska i administrativna preopterećenost), visoki stupanj sudjelovanja učitelja u odlučivanju o bitnim aspektima rada škole te uvažavanje  osnaživanje učiteljske profesije u društvu gledano s političkog aspekta još uvijek nisu zadovoljeni.</w:t>
      </w:r>
      <w:r w:rsidR="008E52FF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3"/>
      </w:r>
    </w:p>
    <w:p w:rsidR="008E52FF" w:rsidRDefault="008E52F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Potplaćenost nastavničkog kadra i loš socijalni status utječe na pad motivacije učitelja i općenito na zadovoljstvo te se osjeti i njihov otpor prema provođenju reforme. Učitelji su pod stalnim nadzorom i pritiskom sa svih strana, administrativno preopterećeni i uglavnom bez ikakvih prava u odlučivanju. </w:t>
      </w:r>
    </w:p>
    <w:p w:rsidR="00DA415D" w:rsidRPr="00D6439A" w:rsidRDefault="00196FE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Obrazovna politika u Gradu Zagrebu usmjerena je prema upotrebi suvremenih tehnologija, unapređivanju jezičnih i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interkulturalnih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kompetencija, pokretanju inovacijskih projekata i razvitku suradnje unutar zemlje, ali i suradnje s međunarodnim obrazovnim čimbenicima.</w:t>
      </w:r>
    </w:p>
    <w:p w:rsidR="00DA415D" w:rsidRPr="00D6439A" w:rsidRDefault="00DA415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6FEF" w:rsidRPr="00D6439A" w:rsidRDefault="001A336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96FEF" w:rsidRPr="00D6439A">
        <w:rPr>
          <w:rFonts w:ascii="Times New Roman" w:eastAsia="Calibri" w:hAnsi="Times New Roman" w:cs="Times New Roman"/>
          <w:b/>
          <w:sz w:val="24"/>
          <w:szCs w:val="24"/>
        </w:rPr>
        <w:t>Tehnologija</w:t>
      </w:r>
    </w:p>
    <w:p w:rsidR="007822FB" w:rsidRPr="00D6439A" w:rsidRDefault="00404787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Utjecaj IK</w:t>
      </w:r>
      <w:r w:rsidR="007822FB" w:rsidRPr="00D6439A">
        <w:rPr>
          <w:rFonts w:ascii="Times New Roman" w:eastAsia="Calibri" w:hAnsi="Times New Roman" w:cs="Times New Roman"/>
          <w:sz w:val="24"/>
          <w:szCs w:val="24"/>
        </w:rPr>
        <w:t>T-a na cjelokupni život i rad svakim danom postaje sve veći stoga je opravdana potreba za sustavnim razvojem digitalne kompetencije kod odgojno-obrazovnih djelatnika.</w:t>
      </w:r>
    </w:p>
    <w:p w:rsidR="005D28FF" w:rsidRPr="00D6439A" w:rsidRDefault="005D28FF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Mini</w:t>
      </w:r>
      <w:r w:rsidR="00601036" w:rsidRPr="00D6439A">
        <w:rPr>
          <w:rFonts w:ascii="Times New Roman" w:eastAsia="Calibri" w:hAnsi="Times New Roman" w:cs="Times New Roman"/>
          <w:sz w:val="24"/>
          <w:szCs w:val="24"/>
        </w:rPr>
        <w:t xml:space="preserve">starstvo znanosti i obrazovanja, u sklopu </w:t>
      </w:r>
      <w:proofErr w:type="spellStart"/>
      <w:r w:rsidR="00601036" w:rsidRPr="00D6439A">
        <w:rPr>
          <w:rFonts w:ascii="Times New Roman" w:eastAsia="Calibri" w:hAnsi="Times New Roman" w:cs="Times New Roman"/>
          <w:sz w:val="24"/>
          <w:szCs w:val="24"/>
        </w:rPr>
        <w:t>Kurikularne</w:t>
      </w:r>
      <w:proofErr w:type="spellEnd"/>
      <w:r w:rsidR="00601036" w:rsidRPr="00D6439A">
        <w:rPr>
          <w:rFonts w:ascii="Times New Roman" w:eastAsia="Calibri" w:hAnsi="Times New Roman" w:cs="Times New Roman"/>
          <w:sz w:val="24"/>
          <w:szCs w:val="24"/>
        </w:rPr>
        <w:t xml:space="preserve"> reforme, oprema škole potrebnom IKT-e opremom što će zasigurno utjecati na podizanje kvalitete rada, poučavanja i učenja.</w:t>
      </w:r>
      <w:r w:rsidR="00CE300B">
        <w:rPr>
          <w:rFonts w:ascii="Times New Roman" w:eastAsia="Calibri" w:hAnsi="Times New Roman" w:cs="Times New Roman"/>
          <w:sz w:val="24"/>
          <w:szCs w:val="24"/>
        </w:rPr>
        <w:t xml:space="preserve"> U školskoj godini 2019./2020. učitelji koji rade po novom kurikulumu dobivaju prijenosno računalo, kabineti se opremaju potrebnom opremom. Učenici u 1. razredu dobivaju 1 </w:t>
      </w:r>
      <w:proofErr w:type="spellStart"/>
      <w:r w:rsidR="00CE300B">
        <w:rPr>
          <w:rFonts w:ascii="Times New Roman" w:eastAsia="Calibri" w:hAnsi="Times New Roman" w:cs="Times New Roman"/>
          <w:sz w:val="24"/>
          <w:szCs w:val="24"/>
        </w:rPr>
        <w:t>tablet</w:t>
      </w:r>
      <w:proofErr w:type="spellEnd"/>
      <w:r w:rsidR="00CE300B">
        <w:rPr>
          <w:rFonts w:ascii="Times New Roman" w:eastAsia="Calibri" w:hAnsi="Times New Roman" w:cs="Times New Roman"/>
          <w:sz w:val="24"/>
          <w:szCs w:val="24"/>
        </w:rPr>
        <w:t xml:space="preserve"> na 4 učenika, a u 5. i 7. razredu tablete</w:t>
      </w:r>
      <w:r w:rsidR="002763A8">
        <w:rPr>
          <w:rFonts w:ascii="Times New Roman" w:eastAsia="Calibri" w:hAnsi="Times New Roman" w:cs="Times New Roman"/>
          <w:sz w:val="24"/>
          <w:szCs w:val="24"/>
        </w:rPr>
        <w:t xml:space="preserve"> dobivaju</w:t>
      </w:r>
      <w:r w:rsidR="00CE300B">
        <w:rPr>
          <w:rFonts w:ascii="Times New Roman" w:eastAsia="Calibri" w:hAnsi="Times New Roman" w:cs="Times New Roman"/>
          <w:sz w:val="24"/>
          <w:szCs w:val="24"/>
        </w:rPr>
        <w:t xml:space="preserve"> svi učenici. Važno je napomenuti da su učitelji početkom 2019. godine započeli s educiranjem za rad s novom tehnologijom i po novom kurikulumu, ali te edukacije su šture i manjkave</w:t>
      </w:r>
      <w:r w:rsidR="002763A8">
        <w:rPr>
          <w:rFonts w:ascii="Times New Roman" w:eastAsia="Calibri" w:hAnsi="Times New Roman" w:cs="Times New Roman"/>
          <w:sz w:val="24"/>
          <w:szCs w:val="24"/>
        </w:rPr>
        <w:t xml:space="preserve"> i nisu prilagođene svim učiteljima. Digitalna pismenost učitelja, većinom starije dobi, nije na razini koja se očekuje od njih, što dodatno utječe na pad motivacije.</w:t>
      </w:r>
    </w:p>
    <w:p w:rsidR="001B42A3" w:rsidRPr="00D6439A" w:rsidRDefault="00A348A4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  Republici Hrvatskoj</w:t>
      </w:r>
      <w:r w:rsidR="001B42A3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4787" w:rsidRPr="00D6439A">
        <w:rPr>
          <w:rFonts w:ascii="Times New Roman" w:eastAsia="Calibri" w:hAnsi="Times New Roman" w:cs="Times New Roman"/>
          <w:sz w:val="24"/>
          <w:szCs w:val="24"/>
        </w:rPr>
        <w:t>CARN</w:t>
      </w:r>
      <w:r w:rsidR="001B42A3" w:rsidRPr="00D6439A">
        <w:rPr>
          <w:rFonts w:ascii="Times New Roman" w:eastAsia="Calibri" w:hAnsi="Times New Roman" w:cs="Times New Roman"/>
          <w:sz w:val="24"/>
          <w:szCs w:val="24"/>
        </w:rPr>
        <w:t>ET</w:t>
      </w:r>
      <w:r>
        <w:rPr>
          <w:rFonts w:ascii="Times New Roman" w:eastAsia="Calibri" w:hAnsi="Times New Roman" w:cs="Times New Roman"/>
          <w:sz w:val="24"/>
          <w:szCs w:val="24"/>
        </w:rPr>
        <w:t xml:space="preserve"> je ustanova koja</w:t>
      </w:r>
      <w:r w:rsidR="00404787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="001B42A3" w:rsidRPr="00D6439A">
        <w:rPr>
          <w:rFonts w:ascii="Times New Roman" w:eastAsia="Calibri" w:hAnsi="Times New Roman" w:cs="Times New Roman"/>
          <w:sz w:val="24"/>
          <w:szCs w:val="24"/>
        </w:rPr>
        <w:t xml:space="preserve">pruža podršku obrazovnoj i akademskoj zajednici u upotrebi informacijsko-komunikacijskih tehnologija radi unapređenja procesa </w:t>
      </w:r>
      <w:r w:rsidR="001B42A3"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učenja i poučavanja.</w:t>
      </w:r>
      <w:r w:rsidR="000E743B">
        <w:rPr>
          <w:rFonts w:ascii="Times New Roman" w:eastAsia="Calibri" w:hAnsi="Times New Roman" w:cs="Times New Roman"/>
          <w:sz w:val="24"/>
          <w:szCs w:val="24"/>
        </w:rPr>
        <w:t>“</w:t>
      </w:r>
      <w:r w:rsidR="000E743B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4"/>
      </w:r>
      <w:r w:rsidR="001B42A3" w:rsidRPr="00D6439A">
        <w:rPr>
          <w:rFonts w:ascii="Times New Roman" w:eastAsia="Calibri" w:hAnsi="Times New Roman" w:cs="Times New Roman"/>
          <w:sz w:val="24"/>
          <w:szCs w:val="24"/>
        </w:rPr>
        <w:t xml:space="preserve"> CARNET školama nudi internetske usluge, edukacije i savjetovanja te su promotori digitalnog obrazovanja.</w:t>
      </w:r>
    </w:p>
    <w:p w:rsidR="00DA415D" w:rsidRDefault="001B42A3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I</w:t>
      </w:r>
      <w:r w:rsidR="00404787" w:rsidRPr="00D6439A">
        <w:rPr>
          <w:rFonts w:ascii="Times New Roman" w:eastAsia="Calibri" w:hAnsi="Times New Roman" w:cs="Times New Roman"/>
          <w:sz w:val="24"/>
          <w:szCs w:val="24"/>
        </w:rPr>
        <w:t>zdavačka industrija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također podržava razvoj digitalnih kompetencija učiteljima, razvija</w:t>
      </w:r>
      <w:r w:rsidR="00404787" w:rsidRPr="00D6439A">
        <w:rPr>
          <w:rFonts w:ascii="Times New Roman" w:hAnsi="Times New Roman" w:cs="Times New Roman"/>
          <w:sz w:val="24"/>
          <w:szCs w:val="24"/>
        </w:rPr>
        <w:t xml:space="preserve"> </w:t>
      </w:r>
      <w:r w:rsidR="00404787" w:rsidRPr="00D6439A">
        <w:rPr>
          <w:rFonts w:ascii="Times New Roman" w:eastAsia="Calibri" w:hAnsi="Times New Roman" w:cs="Times New Roman"/>
          <w:sz w:val="24"/>
          <w:szCs w:val="24"/>
        </w:rPr>
        <w:t>e-udžbenike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i druge digitalne alate koji podižu kvalitetu poučavanja.</w:t>
      </w:r>
    </w:p>
    <w:p w:rsidR="0090379A" w:rsidRPr="0090379A" w:rsidRDefault="0090379A" w:rsidP="00D6439A">
      <w:pPr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Nacionalni centar za vanjsko vrednovanje obrazovanja (NCVVO) 2015. provelo je istraživanje o računalnoj i informacijskoj pismenosti učenika i učitelja na među</w:t>
      </w:r>
      <w:r w:rsidR="00DE0CE2">
        <w:rPr>
          <w:rFonts w:ascii="Times New Roman" w:eastAsia="Calibri" w:hAnsi="Times New Roman" w:cs="Times New Roman"/>
          <w:sz w:val="24"/>
          <w:szCs w:val="24"/>
        </w:rPr>
        <w:t>na</w:t>
      </w:r>
      <w:r>
        <w:rPr>
          <w:rFonts w:ascii="Times New Roman" w:eastAsia="Calibri" w:hAnsi="Times New Roman" w:cs="Times New Roman"/>
          <w:sz w:val="24"/>
          <w:szCs w:val="24"/>
        </w:rPr>
        <w:t>rodnoj razini (</w:t>
      </w:r>
      <w:r w:rsidRPr="0090379A">
        <w:rPr>
          <w:rFonts w:ascii="Times New Roman" w:eastAsia="Calibri" w:hAnsi="Times New Roman" w:cs="Times New Roman"/>
          <w:sz w:val="24"/>
          <w:szCs w:val="24"/>
        </w:rPr>
        <w:t>ICILS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90379A">
        <w:rPr>
          <w:rFonts w:ascii="Arial" w:hAnsi="Arial" w:cs="Arial"/>
          <w:sz w:val="28"/>
          <w:szCs w:val="28"/>
        </w:rPr>
        <w:t xml:space="preserve"> </w:t>
      </w:r>
      <w:r w:rsidRPr="0090379A">
        <w:rPr>
          <w:rFonts w:ascii="Times New Roman" w:hAnsi="Times New Roman" w:cs="Times New Roman"/>
          <w:i/>
          <w:sz w:val="24"/>
          <w:szCs w:val="24"/>
        </w:rPr>
        <w:t>Međunarodno istraživanje računalne i informacijske pismenosti</w:t>
      </w:r>
      <w:r>
        <w:rPr>
          <w:rFonts w:ascii="Times New Roman" w:eastAsia="Calibri" w:hAnsi="Times New Roman" w:cs="Times New Roman"/>
          <w:i/>
          <w:sz w:val="24"/>
          <w:szCs w:val="24"/>
        </w:rPr>
        <w:t>).</w:t>
      </w:r>
      <w:r w:rsidR="00DE0CE2">
        <w:rPr>
          <w:rStyle w:val="Referencafusnote"/>
          <w:rFonts w:ascii="Times New Roman" w:eastAsia="Calibri" w:hAnsi="Times New Roman" w:cs="Times New Roman"/>
          <w:i/>
          <w:sz w:val="24"/>
          <w:szCs w:val="24"/>
        </w:rPr>
        <w:footnoteReference w:id="25"/>
      </w:r>
    </w:p>
    <w:p w:rsidR="00795ED6" w:rsidRDefault="000E743B" w:rsidP="00DE0CE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Prema rezultatima istraživanja, h</w:t>
      </w:r>
      <w:r w:rsidR="00DE0CE2">
        <w:rPr>
          <w:rFonts w:ascii="Times New Roman" w:eastAsia="Calibri" w:hAnsi="Times New Roman" w:cs="Times New Roman"/>
          <w:sz w:val="24"/>
          <w:szCs w:val="24"/>
        </w:rPr>
        <w:t>rvatski učenici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pokazuju</w:t>
      </w:r>
      <w:r w:rsidR="00795ED6">
        <w:rPr>
          <w:rFonts w:ascii="Times New Roman" w:eastAsia="Calibri" w:hAnsi="Times New Roman" w:cs="Times New Roman"/>
          <w:sz w:val="24"/>
          <w:szCs w:val="24"/>
        </w:rPr>
        <w:t xml:space="preserve"> prosječnu pismenost, 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>računala</w:t>
      </w:r>
      <w:r w:rsidR="00EC55FE">
        <w:rPr>
          <w:rFonts w:ascii="Times New Roman" w:eastAsia="Calibri" w:hAnsi="Times New Roman" w:cs="Times New Roman"/>
          <w:sz w:val="24"/>
          <w:szCs w:val="24"/>
        </w:rPr>
        <w:t xml:space="preserve"> najčešće koriste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 xml:space="preserve"> na nastavi informatike</w:t>
      </w:r>
      <w:r w:rsidR="00795E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>(70%), dok ih tek nešto</w:t>
      </w:r>
      <w:r w:rsidR="00DE0C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 xml:space="preserve">više od 10% koristi računala na satima prirodnih i društvenih predmeta. </w:t>
      </w:r>
    </w:p>
    <w:p w:rsidR="00DE0CE2" w:rsidRDefault="00EC55FE" w:rsidP="00DE0CE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Nadalje, u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>čitelji imaju manje pozitivne stavove vezan</w:t>
      </w:r>
      <w:r w:rsidR="00DE0CE2">
        <w:rPr>
          <w:rFonts w:ascii="Times New Roman" w:eastAsia="Calibri" w:hAnsi="Times New Roman" w:cs="Times New Roman"/>
          <w:sz w:val="24"/>
          <w:szCs w:val="24"/>
        </w:rPr>
        <w:t>e uz korištenje ICT-a u nastavi, većina ih koristi za poučavanje, a</w:t>
      </w:r>
      <w:r w:rsidR="00DE0CE2" w:rsidRPr="00DE0CE2">
        <w:t xml:space="preserve"> 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 xml:space="preserve">mlađi učitelji </w:t>
      </w:r>
      <w:r w:rsidR="00DE0CE2">
        <w:rPr>
          <w:rFonts w:ascii="Times New Roman" w:eastAsia="Calibri" w:hAnsi="Times New Roman" w:cs="Times New Roman"/>
          <w:sz w:val="24"/>
          <w:szCs w:val="24"/>
        </w:rPr>
        <w:t>s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>u</w:t>
      </w:r>
      <w:r w:rsidR="00DE0CE2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r w:rsidR="00DE0CE2" w:rsidRPr="00DE0CE2">
        <w:rPr>
          <w:rFonts w:ascii="Times New Roman" w:eastAsia="Calibri" w:hAnsi="Times New Roman" w:cs="Times New Roman"/>
          <w:sz w:val="24"/>
          <w:szCs w:val="24"/>
        </w:rPr>
        <w:t xml:space="preserve"> prosjeku samopouzdaniji u odnosu na starije kolege</w:t>
      </w:r>
      <w:r w:rsidR="00DE0CE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5ED6" w:rsidRDefault="00795ED6" w:rsidP="00DE0CE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NCVVO je na početku i na kraju nastavne godine 2018./19. provelo evaluaciju</w:t>
      </w:r>
      <w:r w:rsidRPr="00795ED6">
        <w:rPr>
          <w:rFonts w:ascii="Times New Roman" w:eastAsia="Calibri" w:hAnsi="Times New Roman" w:cs="Times New Roman"/>
          <w:sz w:val="24"/>
          <w:szCs w:val="24"/>
        </w:rPr>
        <w:t xml:space="preserve"> eksperimentalnog programa „Škola za život”</w:t>
      </w:r>
      <w:r w:rsidR="00EC55F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5ED6" w:rsidRDefault="00795ED6" w:rsidP="00DE0CE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ED6">
        <w:rPr>
          <w:rFonts w:ascii="Times New Roman" w:eastAsia="Calibri" w:hAnsi="Times New Roman" w:cs="Times New Roman"/>
          <w:sz w:val="24"/>
          <w:szCs w:val="24"/>
        </w:rPr>
        <w:t>Prema  dobivenim  rezultatima  učenici  su se  neznatno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5ED6">
        <w:rPr>
          <w:rFonts w:ascii="Times New Roman" w:eastAsia="Calibri" w:hAnsi="Times New Roman" w:cs="Times New Roman"/>
          <w:sz w:val="24"/>
          <w:szCs w:val="24"/>
        </w:rPr>
        <w:t>više koristili tehnologijom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5ED6">
        <w:rPr>
          <w:rFonts w:ascii="Times New Roman" w:eastAsia="Calibri" w:hAnsi="Times New Roman" w:cs="Times New Roman"/>
          <w:sz w:val="24"/>
          <w:szCs w:val="24"/>
        </w:rPr>
        <w:t>u  učenju  u  inicijalnom mjerenju u odnosu na mjerenje na kraju školske godine</w:t>
      </w:r>
      <w:r w:rsidR="00EC55FE">
        <w:rPr>
          <w:rFonts w:ascii="Times New Roman" w:eastAsia="Calibri" w:hAnsi="Times New Roman" w:cs="Times New Roman"/>
          <w:sz w:val="24"/>
          <w:szCs w:val="24"/>
        </w:rPr>
        <w:t xml:space="preserve"> (MZO-Evaluacija „Škola za život“  2019.).</w:t>
      </w:r>
    </w:p>
    <w:p w:rsidR="00DA415D" w:rsidRPr="00D6439A" w:rsidRDefault="00DA415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415D" w:rsidRPr="00024DFA" w:rsidRDefault="00024DFA" w:rsidP="00024DFA">
      <w:pPr>
        <w:pStyle w:val="Odlomakpopisa"/>
        <w:numPr>
          <w:ilvl w:val="1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EA22DA" w:rsidRPr="00024DFA">
        <w:rPr>
          <w:rFonts w:ascii="Times New Roman" w:eastAsia="Calibri" w:hAnsi="Times New Roman" w:cs="Times New Roman"/>
          <w:b/>
          <w:sz w:val="24"/>
          <w:szCs w:val="24"/>
        </w:rPr>
        <w:t>Mikrookruženje</w:t>
      </w:r>
      <w:proofErr w:type="spellEnd"/>
      <w:r w:rsidR="00EA22DA" w:rsidRPr="00024DFA">
        <w:rPr>
          <w:rFonts w:ascii="Times New Roman" w:eastAsia="Calibri" w:hAnsi="Times New Roman" w:cs="Times New Roman"/>
          <w:b/>
          <w:sz w:val="24"/>
          <w:szCs w:val="24"/>
        </w:rPr>
        <w:t xml:space="preserve"> OŠ Marije Jurić Zagorke</w:t>
      </w:r>
    </w:p>
    <w:p w:rsidR="001A3362" w:rsidRPr="00EC55FE" w:rsidRDefault="00B9221D" w:rsidP="00795ED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5FE">
        <w:rPr>
          <w:rFonts w:ascii="Times New Roman" w:eastAsia="Calibri" w:hAnsi="Times New Roman" w:cs="Times New Roman"/>
          <w:sz w:val="24"/>
          <w:szCs w:val="24"/>
        </w:rPr>
        <w:t xml:space="preserve">U </w:t>
      </w:r>
      <w:proofErr w:type="spellStart"/>
      <w:r w:rsidRPr="00EC55FE">
        <w:rPr>
          <w:rFonts w:ascii="Times New Roman" w:eastAsia="Calibri" w:hAnsi="Times New Roman" w:cs="Times New Roman"/>
          <w:sz w:val="24"/>
          <w:szCs w:val="24"/>
        </w:rPr>
        <w:t>mi</w:t>
      </w:r>
      <w:r w:rsidR="00927B9D" w:rsidRPr="00EC55FE">
        <w:rPr>
          <w:rFonts w:ascii="Times New Roman" w:eastAsia="Calibri" w:hAnsi="Times New Roman" w:cs="Times New Roman"/>
          <w:sz w:val="24"/>
          <w:szCs w:val="24"/>
        </w:rPr>
        <w:t>krookruženje</w:t>
      </w:r>
      <w:proofErr w:type="spellEnd"/>
      <w:r w:rsidR="00927B9D" w:rsidRPr="00EC55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55FE">
        <w:rPr>
          <w:rFonts w:ascii="Times New Roman" w:eastAsia="Calibri" w:hAnsi="Times New Roman" w:cs="Times New Roman"/>
          <w:sz w:val="24"/>
          <w:szCs w:val="24"/>
        </w:rPr>
        <w:t xml:space="preserve">spadaju svi oni čimbenici koji </w:t>
      </w:r>
      <w:r w:rsidR="001A3362" w:rsidRPr="00EC55FE">
        <w:rPr>
          <w:rFonts w:ascii="Times New Roman" w:eastAsia="Calibri" w:hAnsi="Times New Roman" w:cs="Times New Roman"/>
          <w:sz w:val="24"/>
          <w:szCs w:val="24"/>
        </w:rPr>
        <w:t>su bliski ustanovi i</w:t>
      </w:r>
      <w:r w:rsidRPr="00EC55FE">
        <w:rPr>
          <w:rFonts w:ascii="Times New Roman" w:eastAsia="Calibri" w:hAnsi="Times New Roman" w:cs="Times New Roman"/>
          <w:sz w:val="24"/>
          <w:szCs w:val="24"/>
        </w:rPr>
        <w:t xml:space="preserve"> koji utječu na sposobnost poslovanja.</w:t>
      </w:r>
      <w:r w:rsidR="00EC55FE" w:rsidRPr="00EC55FE">
        <w:rPr>
          <w:sz w:val="24"/>
          <w:szCs w:val="24"/>
        </w:rPr>
        <w:t xml:space="preserve"> </w:t>
      </w:r>
      <w:r w:rsidR="00EC55FE" w:rsidRPr="00EC55FE">
        <w:rPr>
          <w:rFonts w:ascii="Times New Roman" w:hAnsi="Times New Roman" w:cs="Times New Roman"/>
          <w:sz w:val="24"/>
          <w:szCs w:val="24"/>
        </w:rPr>
        <w:t>,,</w:t>
      </w:r>
      <w:r w:rsidR="00795ED6" w:rsidRPr="00EC55FE">
        <w:rPr>
          <w:rFonts w:ascii="Times New Roman" w:eastAsia="Calibri" w:hAnsi="Times New Roman" w:cs="Times New Roman"/>
          <w:sz w:val="24"/>
          <w:szCs w:val="24"/>
        </w:rPr>
        <w:t>To su: tržište na kojemu poduzeće posluje, njegovi dobavljači te posrednici s kojima radi.</w:t>
      </w:r>
      <w:r w:rsidR="00EC55FE" w:rsidRPr="00EC55FE">
        <w:rPr>
          <w:rFonts w:ascii="Times New Roman" w:eastAsia="Calibri" w:hAnsi="Times New Roman" w:cs="Times New Roman"/>
          <w:sz w:val="24"/>
          <w:szCs w:val="24"/>
        </w:rPr>
        <w:t>“</w:t>
      </w:r>
      <w:r w:rsidR="007F0558" w:rsidRPr="00EC55FE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6"/>
      </w:r>
    </w:p>
    <w:p w:rsidR="00EA22DA" w:rsidRDefault="001A3362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A22DA" w:rsidRPr="00D6439A">
        <w:rPr>
          <w:rFonts w:ascii="Times New Roman" w:eastAsia="Calibri" w:hAnsi="Times New Roman" w:cs="Times New Roman"/>
          <w:b/>
          <w:sz w:val="24"/>
          <w:szCs w:val="24"/>
        </w:rPr>
        <w:t>Tržište</w:t>
      </w:r>
    </w:p>
    <w:p w:rsidR="00EA22DA" w:rsidRDefault="00EA22D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Škola je smještena na krajnjem istočnom dijelu grada Zagreba,  u gradskoj četvrti Donja Dubrava</w:t>
      </w:r>
      <w:r w:rsidR="00046BFD">
        <w:rPr>
          <w:rFonts w:ascii="Times New Roman" w:eastAsia="Calibri" w:hAnsi="Times New Roman" w:cs="Times New Roman"/>
          <w:sz w:val="24"/>
          <w:szCs w:val="24"/>
        </w:rPr>
        <w:t xml:space="preserve"> na adresi </w:t>
      </w:r>
      <w:proofErr w:type="spellStart"/>
      <w:r w:rsidR="00046BFD">
        <w:rPr>
          <w:rFonts w:ascii="Times New Roman" w:eastAsia="Calibri" w:hAnsi="Times New Roman" w:cs="Times New Roman"/>
          <w:sz w:val="24"/>
          <w:szCs w:val="24"/>
        </w:rPr>
        <w:t>Štefanovečka</w:t>
      </w:r>
      <w:proofErr w:type="spellEnd"/>
      <w:r w:rsidR="00046BFD">
        <w:rPr>
          <w:rFonts w:ascii="Times New Roman" w:eastAsia="Calibri" w:hAnsi="Times New Roman" w:cs="Times New Roman"/>
          <w:sz w:val="24"/>
          <w:szCs w:val="24"/>
        </w:rPr>
        <w:t xml:space="preserve"> cesta 67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. Na istočnom dijelu graniči s područjem </w:t>
      </w:r>
      <w:r w:rsidR="00E24B53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Gradskom </w:t>
      </w: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četvrti Sesvete, na sjeveru je ulica Dubrava dijeli od Gradske četvrti Gornja Dubrava, a na jugu Slavonska avenija od Gradske četvrti Peščenica – Žitnjak s kojom graniči i na jugozapadu. Na zapadu graniči s podr</w:t>
      </w:r>
      <w:r w:rsidR="00E24B53">
        <w:rPr>
          <w:rFonts w:ascii="Times New Roman" w:eastAsia="Calibri" w:hAnsi="Times New Roman" w:cs="Times New Roman"/>
          <w:sz w:val="24"/>
          <w:szCs w:val="24"/>
        </w:rPr>
        <w:t xml:space="preserve">učjem Gradske četvrti Maksimir.“ (Godišnji plan i program OŠ Marije Jurić Zagorke, šk. godina </w:t>
      </w:r>
      <w:r w:rsidR="00E24B53" w:rsidRPr="00E24B53">
        <w:rPr>
          <w:rFonts w:ascii="Times New Roman" w:eastAsia="Calibri" w:hAnsi="Times New Roman" w:cs="Times New Roman"/>
          <w:sz w:val="24"/>
          <w:szCs w:val="24"/>
        </w:rPr>
        <w:t>2019./2020.)</w:t>
      </w:r>
      <w:r w:rsidR="00E24B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940B6" w:rsidRPr="00425DF1" w:rsidRDefault="00F940B6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25DF1">
        <w:rPr>
          <w:rFonts w:ascii="Times New Roman" w:eastAsia="Calibri" w:hAnsi="Times New Roman" w:cs="Times New Roman"/>
          <w:sz w:val="20"/>
          <w:szCs w:val="20"/>
        </w:rPr>
        <w:t>Slika 1. Smještaj Donje Dubrave na prostoru Grada Zagreba</w:t>
      </w:r>
    </w:p>
    <w:p w:rsidR="00EA22DA" w:rsidRPr="00D6439A" w:rsidRDefault="00EA22D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439A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DB0E5AD">
            <wp:extent cx="5196840" cy="299339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89" cy="299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6AF" w:rsidRPr="00D6439A" w:rsidRDefault="00CC14A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0558">
        <w:rPr>
          <w:rFonts w:ascii="Times New Roman" w:eastAsia="Calibri" w:hAnsi="Times New Roman" w:cs="Times New Roman"/>
          <w:sz w:val="20"/>
          <w:szCs w:val="20"/>
        </w:rPr>
        <w:t xml:space="preserve">Izvor.: </w:t>
      </w:r>
      <w:hyperlink r:id="rId17" w:history="1">
        <w:r w:rsidR="00C87856" w:rsidRPr="00DB57FF">
          <w:rPr>
            <w:rStyle w:val="Hiperveza"/>
            <w:rFonts w:ascii="Times New Roman" w:eastAsia="Calibri" w:hAnsi="Times New Roman" w:cs="Times New Roman"/>
            <w:sz w:val="20"/>
            <w:szCs w:val="20"/>
          </w:rPr>
          <w:t>https://www.zagreb.hr/osnovni-podaci/13719</w:t>
        </w:r>
      </w:hyperlink>
      <w:r w:rsidR="007F0558">
        <w:rPr>
          <w:rFonts w:ascii="Times New Roman" w:eastAsia="Calibri" w:hAnsi="Times New Roman" w:cs="Times New Roman"/>
          <w:sz w:val="20"/>
          <w:szCs w:val="20"/>
        </w:rPr>
        <w:t>, 7.3.2020.</w:t>
      </w:r>
    </w:p>
    <w:p w:rsidR="00EA22DA" w:rsidRPr="00D6439A" w:rsidRDefault="00EA22D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Na sjevernom dijelu četvrti </w:t>
      </w:r>
      <w:r w:rsidR="00E24B53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>stoji gusto naseljeno i kompaktno sjeverozapadno područje s tendencijom daljnjeg širenja. Na tom području, kojim dominiraju uske ulice i gusto zbijene obiteljske kuće, niče sve više većih stambeno-poslovnih zgrada, uglavnom na istočnijem dijelu.</w:t>
      </w:r>
      <w:r w:rsidR="00E24B53">
        <w:rPr>
          <w:rFonts w:ascii="Times New Roman" w:eastAsia="Calibri" w:hAnsi="Times New Roman" w:cs="Times New Roman"/>
          <w:sz w:val="24"/>
          <w:szCs w:val="24"/>
        </w:rPr>
        <w:t>“ (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4B53" w:rsidRPr="00E24B53">
        <w:rPr>
          <w:rFonts w:ascii="Times New Roman" w:eastAsia="Calibri" w:hAnsi="Times New Roman" w:cs="Times New Roman"/>
          <w:sz w:val="24"/>
          <w:szCs w:val="24"/>
        </w:rPr>
        <w:t>(Godišnji plan i program OŠ Marije Jurić Zagorke, šk. godina 2019./2020.)</w:t>
      </w:r>
      <w:r w:rsidR="00E24B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0FF7" w:rsidRPr="00D6439A" w:rsidRDefault="00F30FF7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S obzirom na povoljan geografski položaj, škola je izuzetno dobro prometno povezana sa ostalim četvrtima grada. U blizini je javni gradski prijevoz, željeznički te cestovni prijevoz.</w:t>
      </w:r>
    </w:p>
    <w:p w:rsidR="008577EB" w:rsidRPr="00D6439A" w:rsidRDefault="00E24B53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istom p</w:t>
      </w:r>
      <w:r w:rsidR="00EA22DA" w:rsidRPr="00D6439A">
        <w:rPr>
          <w:rFonts w:ascii="Times New Roman" w:eastAsia="Calibri" w:hAnsi="Times New Roman" w:cs="Times New Roman"/>
          <w:sz w:val="24"/>
          <w:szCs w:val="24"/>
        </w:rPr>
        <w:t>odručj</w:t>
      </w:r>
      <w:r>
        <w:rPr>
          <w:rFonts w:ascii="Times New Roman" w:eastAsia="Calibri" w:hAnsi="Times New Roman" w:cs="Times New Roman"/>
          <w:sz w:val="24"/>
          <w:szCs w:val="24"/>
        </w:rPr>
        <w:t>u</w:t>
      </w:r>
      <w:r w:rsidR="00EA22DA" w:rsidRPr="00D6439A">
        <w:rPr>
          <w:rFonts w:ascii="Times New Roman" w:eastAsia="Calibri" w:hAnsi="Times New Roman" w:cs="Times New Roman"/>
          <w:sz w:val="24"/>
          <w:szCs w:val="24"/>
        </w:rPr>
        <w:t xml:space="preserve"> nalazi </w:t>
      </w:r>
      <w:r>
        <w:rPr>
          <w:rFonts w:ascii="Times New Roman" w:eastAsia="Calibri" w:hAnsi="Times New Roman" w:cs="Times New Roman"/>
          <w:sz w:val="24"/>
          <w:szCs w:val="24"/>
        </w:rPr>
        <w:t xml:space="preserve">se i </w:t>
      </w:r>
      <w:r w:rsidRPr="00E24B53">
        <w:rPr>
          <w:rFonts w:ascii="Times New Roman" w:eastAsia="Calibri" w:hAnsi="Times New Roman" w:cs="Times New Roman"/>
          <w:sz w:val="24"/>
          <w:szCs w:val="24"/>
        </w:rPr>
        <w:t>najveć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E24B53">
        <w:rPr>
          <w:rFonts w:ascii="Times New Roman" w:eastAsia="Calibri" w:hAnsi="Times New Roman" w:cs="Times New Roman"/>
          <w:sz w:val="24"/>
          <w:szCs w:val="24"/>
        </w:rPr>
        <w:t xml:space="preserve"> žup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E24B53">
        <w:rPr>
          <w:rFonts w:ascii="Times New Roman" w:eastAsia="Calibri" w:hAnsi="Times New Roman" w:cs="Times New Roman"/>
          <w:sz w:val="24"/>
          <w:szCs w:val="24"/>
        </w:rPr>
        <w:t xml:space="preserve"> u Zagrebačkoj županiji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E24B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A22DA" w:rsidRPr="00D6439A">
        <w:rPr>
          <w:rFonts w:ascii="Times New Roman" w:eastAsia="Calibri" w:hAnsi="Times New Roman" w:cs="Times New Roman"/>
          <w:sz w:val="24"/>
          <w:szCs w:val="24"/>
        </w:rPr>
        <w:t>žup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EA22DA" w:rsidRPr="00D6439A">
        <w:rPr>
          <w:rFonts w:ascii="Times New Roman" w:eastAsia="Calibri" w:hAnsi="Times New Roman" w:cs="Times New Roman"/>
          <w:sz w:val="24"/>
          <w:szCs w:val="24"/>
        </w:rPr>
        <w:t xml:space="preserve"> Sv. Mihaela, </w:t>
      </w:r>
      <w:r w:rsidR="008577EB" w:rsidRPr="00D6439A">
        <w:rPr>
          <w:rFonts w:ascii="Times New Roman" w:eastAsia="Calibri" w:hAnsi="Times New Roman" w:cs="Times New Roman"/>
          <w:sz w:val="24"/>
          <w:szCs w:val="24"/>
        </w:rPr>
        <w:t xml:space="preserve">s kojom </w:t>
      </w:r>
      <w:r>
        <w:rPr>
          <w:rFonts w:ascii="Times New Roman" w:eastAsia="Calibri" w:hAnsi="Times New Roman" w:cs="Times New Roman"/>
          <w:sz w:val="24"/>
          <w:szCs w:val="24"/>
        </w:rPr>
        <w:t xml:space="preserve">škola </w:t>
      </w:r>
      <w:r w:rsidR="008577EB" w:rsidRPr="00D6439A">
        <w:rPr>
          <w:rFonts w:ascii="Times New Roman" w:eastAsia="Calibri" w:hAnsi="Times New Roman" w:cs="Times New Roman"/>
          <w:sz w:val="24"/>
          <w:szCs w:val="24"/>
        </w:rPr>
        <w:t>ostvaruje dobru suradnju.</w:t>
      </w:r>
    </w:p>
    <w:p w:rsidR="008577EB" w:rsidRPr="00D6439A" w:rsidRDefault="008577E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Škola ostvaruje suradnju s Ministarstvom znanosti i obrazovanja, Gradskim uredom za obrazovanje, Agencijom za odgoj i obrazovanje i Agencijom za mobilnost i programe EU. </w:t>
      </w:r>
      <w:r w:rsidR="00F30FF7" w:rsidRPr="00D6439A">
        <w:rPr>
          <w:rFonts w:ascii="Times New Roman" w:eastAsia="Calibri" w:hAnsi="Times New Roman" w:cs="Times New Roman"/>
          <w:sz w:val="24"/>
          <w:szCs w:val="24"/>
        </w:rPr>
        <w:t xml:space="preserve"> Nadalje, škola surađuje s tvrtkama koje školu opskrbljuju </w:t>
      </w:r>
    </w:p>
    <w:p w:rsidR="00C17052" w:rsidRPr="00D6439A" w:rsidRDefault="00C1705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U blizini škole nalazi se </w:t>
      </w:r>
      <w:r w:rsidR="00F06614" w:rsidRPr="00D6439A">
        <w:rPr>
          <w:rFonts w:ascii="Times New Roman" w:eastAsia="Calibri" w:hAnsi="Times New Roman" w:cs="Times New Roman"/>
          <w:sz w:val="24"/>
          <w:szCs w:val="24"/>
        </w:rPr>
        <w:t xml:space="preserve">dječji vrtić, 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ZOO, kazalište Dubrava, gradska knjižnica i nogometni stadion. </w:t>
      </w:r>
    </w:p>
    <w:p w:rsidR="008577EB" w:rsidRPr="00D6439A" w:rsidRDefault="00F30FF7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Nedovoljna, a svakako p</w:t>
      </w:r>
      <w:r w:rsidR="008577EB" w:rsidRPr="00D6439A">
        <w:rPr>
          <w:rFonts w:ascii="Times New Roman" w:eastAsia="Calibri" w:hAnsi="Times New Roman" w:cs="Times New Roman"/>
          <w:sz w:val="24"/>
          <w:szCs w:val="24"/>
        </w:rPr>
        <w:t>oželjna suradnja bila bi suradnja na relaciji učitelji-roditelji. Uspješna suradnja škol</w:t>
      </w:r>
      <w:r w:rsidRPr="00D6439A">
        <w:rPr>
          <w:rFonts w:ascii="Times New Roman" w:eastAsia="Calibri" w:hAnsi="Times New Roman" w:cs="Times New Roman"/>
          <w:sz w:val="24"/>
          <w:szCs w:val="24"/>
        </w:rPr>
        <w:t>e</w:t>
      </w:r>
      <w:r w:rsidR="008577EB" w:rsidRPr="00D6439A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Pr="00D6439A">
        <w:rPr>
          <w:rFonts w:ascii="Times New Roman" w:eastAsia="Calibri" w:hAnsi="Times New Roman" w:cs="Times New Roman"/>
          <w:sz w:val="24"/>
          <w:szCs w:val="24"/>
        </w:rPr>
        <w:t>roditelja te drugih vanjskih dionika</w:t>
      </w:r>
      <w:r w:rsidR="008577EB" w:rsidRPr="00D6439A">
        <w:rPr>
          <w:rFonts w:ascii="Times New Roman" w:eastAsia="Calibri" w:hAnsi="Times New Roman" w:cs="Times New Roman"/>
          <w:sz w:val="24"/>
          <w:szCs w:val="24"/>
        </w:rPr>
        <w:t xml:space="preserve"> smatra se bitnim indikatorom postizanja kvalitete škole i obrazov</w:t>
      </w:r>
      <w:r w:rsidR="00CC14AA" w:rsidRPr="00D6439A">
        <w:rPr>
          <w:rFonts w:ascii="Times New Roman" w:eastAsia="Calibri" w:hAnsi="Times New Roman" w:cs="Times New Roman"/>
          <w:sz w:val="24"/>
          <w:szCs w:val="24"/>
        </w:rPr>
        <w:t>n</w:t>
      </w:r>
      <w:r w:rsidR="008577EB" w:rsidRPr="00D6439A">
        <w:rPr>
          <w:rFonts w:ascii="Times New Roman" w:eastAsia="Calibri" w:hAnsi="Times New Roman" w:cs="Times New Roman"/>
          <w:sz w:val="24"/>
          <w:szCs w:val="24"/>
        </w:rPr>
        <w:t>og sustava</w:t>
      </w:r>
      <w:r w:rsidRPr="00D6439A">
        <w:rPr>
          <w:rFonts w:ascii="Times New Roman" w:eastAsia="Calibri" w:hAnsi="Times New Roman" w:cs="Times New Roman"/>
          <w:sz w:val="24"/>
          <w:szCs w:val="24"/>
        </w:rPr>
        <w:t>.</w:t>
      </w:r>
      <w:r w:rsidR="007F0558">
        <w:rPr>
          <w:rFonts w:ascii="Times New Roman" w:eastAsia="Calibri" w:hAnsi="Times New Roman" w:cs="Times New Roman"/>
          <w:sz w:val="24"/>
          <w:szCs w:val="24"/>
        </w:rPr>
        <w:t xml:space="preserve"> Upravo suradnja roditelja i škole može biti vrlo važan </w:t>
      </w:r>
      <w:r w:rsidR="007F0558" w:rsidRPr="007F0558">
        <w:rPr>
          <w:rFonts w:ascii="Times New Roman" w:eastAsia="Calibri" w:hAnsi="Times New Roman" w:cs="Times New Roman"/>
          <w:sz w:val="24"/>
          <w:szCs w:val="24"/>
        </w:rPr>
        <w:t>faktor pri</w:t>
      </w:r>
      <w:r w:rsidR="007F0558">
        <w:rPr>
          <w:rFonts w:ascii="Times New Roman" w:eastAsia="Calibri" w:hAnsi="Times New Roman" w:cs="Times New Roman"/>
          <w:sz w:val="24"/>
          <w:szCs w:val="24"/>
        </w:rPr>
        <w:t xml:space="preserve"> odabiru i</w:t>
      </w:r>
      <w:r w:rsidR="007F0558" w:rsidRPr="007F0558">
        <w:rPr>
          <w:rFonts w:ascii="Times New Roman" w:eastAsia="Calibri" w:hAnsi="Times New Roman" w:cs="Times New Roman"/>
          <w:sz w:val="24"/>
          <w:szCs w:val="24"/>
        </w:rPr>
        <w:t xml:space="preserve"> upis</w:t>
      </w:r>
      <w:r w:rsidR="007F0558">
        <w:rPr>
          <w:rFonts w:ascii="Times New Roman" w:eastAsia="Calibri" w:hAnsi="Times New Roman" w:cs="Times New Roman"/>
          <w:sz w:val="24"/>
          <w:szCs w:val="24"/>
        </w:rPr>
        <w:t>a</w:t>
      </w:r>
      <w:r w:rsidR="007F0558" w:rsidRPr="007F0558">
        <w:rPr>
          <w:rFonts w:ascii="Times New Roman" w:eastAsia="Calibri" w:hAnsi="Times New Roman" w:cs="Times New Roman"/>
          <w:sz w:val="24"/>
          <w:szCs w:val="24"/>
        </w:rPr>
        <w:t xml:space="preserve"> djeteta u školu</w:t>
      </w:r>
      <w:r w:rsidR="007F0558">
        <w:rPr>
          <w:rFonts w:ascii="Times New Roman" w:eastAsia="Calibri" w:hAnsi="Times New Roman" w:cs="Times New Roman"/>
          <w:sz w:val="24"/>
          <w:szCs w:val="24"/>
        </w:rPr>
        <w:t>,</w:t>
      </w:r>
      <w:r w:rsidR="007F0558" w:rsidRPr="007F05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0558">
        <w:rPr>
          <w:rFonts w:ascii="Times New Roman" w:eastAsia="Calibri" w:hAnsi="Times New Roman" w:cs="Times New Roman"/>
          <w:sz w:val="24"/>
          <w:szCs w:val="24"/>
        </w:rPr>
        <w:t>posebno kod</w:t>
      </w:r>
      <w:r w:rsidR="00645A0D">
        <w:rPr>
          <w:rFonts w:ascii="Times New Roman" w:eastAsia="Calibri" w:hAnsi="Times New Roman" w:cs="Times New Roman"/>
          <w:sz w:val="24"/>
          <w:szCs w:val="24"/>
        </w:rPr>
        <w:t xml:space="preserve"> onih </w:t>
      </w:r>
      <w:r w:rsidR="007F0558">
        <w:rPr>
          <w:rFonts w:ascii="Times New Roman" w:eastAsia="Calibri" w:hAnsi="Times New Roman" w:cs="Times New Roman"/>
          <w:sz w:val="24"/>
          <w:szCs w:val="24"/>
        </w:rPr>
        <w:t xml:space="preserve"> roditelja koji stanuju na granicama upisnih područja</w:t>
      </w:r>
      <w:r w:rsidR="00645A0D">
        <w:rPr>
          <w:rFonts w:ascii="Times New Roman" w:eastAsia="Calibri" w:hAnsi="Times New Roman" w:cs="Times New Roman"/>
          <w:sz w:val="24"/>
          <w:szCs w:val="24"/>
        </w:rPr>
        <w:t xml:space="preserve"> i na taj način imaju veću mogućnost biranja.</w:t>
      </w:r>
    </w:p>
    <w:p w:rsidR="005858A9" w:rsidRPr="00D6439A" w:rsidRDefault="005858A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Škola surađuje i s drugim ustanovama i institucijama: III. Policijska postaja Zagreb, Dom zdravlja (školska liječnica) , Centar za socijalnu skrb Dubrava Suradnja , Dom za odgoj djece i mladeži Zagreb, udrugama (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Ambidekster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Status M, Udruga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Amazonas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>, Suncokret, SUMSI, Korablja).</w:t>
      </w:r>
      <w:r w:rsidR="00BD15D6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D15D6" w:rsidRPr="00D6439A" w:rsidRDefault="00BD15D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S obzirom na prostorne kapacitete i opremljenost dvorana i vanjskih sportskih terena, škola surađuje s plesnim udrugama: Medvjedići,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Baillando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UO Solisti, te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sporstkim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klubovima: AK Svetice, OK Croatia, RK Dubrava, RŠ Vučići, PK Dubrava i SRD Petar Pan. </w:t>
      </w:r>
    </w:p>
    <w:p w:rsidR="005858A9" w:rsidRDefault="005858A9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344A" w:rsidRPr="00D6439A" w:rsidRDefault="0010344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0FF7" w:rsidRPr="00D6439A" w:rsidRDefault="00B9221D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F30FF7" w:rsidRPr="00D6439A">
        <w:rPr>
          <w:rFonts w:ascii="Times New Roman" w:eastAsia="Calibri" w:hAnsi="Times New Roman" w:cs="Times New Roman"/>
          <w:b/>
          <w:sz w:val="24"/>
          <w:szCs w:val="24"/>
        </w:rPr>
        <w:t>2.3. Interno okruženje OŠ Marije Jurić Zagorke</w:t>
      </w:r>
    </w:p>
    <w:p w:rsidR="00F30FF7" w:rsidRDefault="0010344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44A">
        <w:rPr>
          <w:rFonts w:ascii="Times New Roman" w:eastAsia="Calibri" w:hAnsi="Times New Roman" w:cs="Times New Roman"/>
          <w:sz w:val="24"/>
          <w:szCs w:val="24"/>
        </w:rPr>
        <w:t xml:space="preserve">Interno okruženje čine </w:t>
      </w:r>
      <w:r w:rsidR="000F0EFB">
        <w:rPr>
          <w:rFonts w:ascii="Times New Roman" w:eastAsia="Calibri" w:hAnsi="Times New Roman" w:cs="Times New Roman"/>
          <w:sz w:val="24"/>
          <w:szCs w:val="24"/>
        </w:rPr>
        <w:t>„</w:t>
      </w:r>
      <w:r w:rsidRPr="0010344A">
        <w:rPr>
          <w:rFonts w:ascii="Times New Roman" w:eastAsia="Calibri" w:hAnsi="Times New Roman" w:cs="Times New Roman"/>
          <w:sz w:val="24"/>
          <w:szCs w:val="24"/>
        </w:rPr>
        <w:t>varijable na koje poduzeće može djelovati i može ih kontrolirati.</w:t>
      </w:r>
      <w:r w:rsidR="000F0EFB">
        <w:rPr>
          <w:rFonts w:ascii="Times New Roman" w:eastAsia="Calibri" w:hAnsi="Times New Roman" w:cs="Times New Roman"/>
          <w:sz w:val="24"/>
          <w:szCs w:val="24"/>
        </w:rPr>
        <w:t>“</w:t>
      </w:r>
      <w:r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7"/>
      </w:r>
      <w:r w:rsidRPr="001034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0FF7" w:rsidRPr="0010344A">
        <w:rPr>
          <w:rFonts w:ascii="Times New Roman" w:eastAsia="Calibri" w:hAnsi="Times New Roman" w:cs="Times New Roman"/>
          <w:sz w:val="24"/>
          <w:szCs w:val="24"/>
        </w:rPr>
        <w:t>S</w:t>
      </w:r>
      <w:r w:rsidR="00F30FF7" w:rsidRPr="00D6439A">
        <w:rPr>
          <w:rFonts w:ascii="Times New Roman" w:eastAsia="Calibri" w:hAnsi="Times New Roman" w:cs="Times New Roman"/>
          <w:sz w:val="24"/>
          <w:szCs w:val="24"/>
        </w:rPr>
        <w:t>nage internog okruženja čine: ljudski potencijali,</w:t>
      </w:r>
      <w:r w:rsidR="005858A9" w:rsidRPr="00D6439A">
        <w:rPr>
          <w:rFonts w:ascii="Times New Roman" w:eastAsia="Calibri" w:hAnsi="Times New Roman" w:cs="Times New Roman"/>
          <w:sz w:val="24"/>
          <w:szCs w:val="24"/>
        </w:rPr>
        <w:t xml:space="preserve"> proizvodni kapacitet,</w:t>
      </w:r>
      <w:r w:rsidR="00F30FF7" w:rsidRPr="00D6439A">
        <w:rPr>
          <w:rFonts w:ascii="Times New Roman" w:eastAsia="Calibri" w:hAnsi="Times New Roman" w:cs="Times New Roman"/>
          <w:sz w:val="24"/>
          <w:szCs w:val="24"/>
        </w:rPr>
        <w:t xml:space="preserve"> istraživanja i razvoj</w:t>
      </w:r>
      <w:r w:rsidR="005858A9" w:rsidRPr="00D6439A">
        <w:rPr>
          <w:rFonts w:ascii="Times New Roman" w:eastAsia="Calibri" w:hAnsi="Times New Roman" w:cs="Times New Roman"/>
          <w:sz w:val="24"/>
          <w:szCs w:val="24"/>
        </w:rPr>
        <w:t>,</w:t>
      </w:r>
      <w:r w:rsidR="00F30FF7" w:rsidRPr="00D6439A">
        <w:rPr>
          <w:rFonts w:ascii="Times New Roman" w:eastAsia="Calibri" w:hAnsi="Times New Roman" w:cs="Times New Roman"/>
          <w:sz w:val="24"/>
          <w:szCs w:val="24"/>
        </w:rPr>
        <w:t xml:space="preserve"> lokacija</w:t>
      </w:r>
      <w:r w:rsidR="005858A9" w:rsidRPr="00D6439A">
        <w:rPr>
          <w:rFonts w:ascii="Times New Roman" w:eastAsia="Calibri" w:hAnsi="Times New Roman" w:cs="Times New Roman"/>
          <w:sz w:val="24"/>
          <w:szCs w:val="24"/>
        </w:rPr>
        <w:t>,</w:t>
      </w:r>
      <w:r w:rsidR="00F30FF7" w:rsidRPr="00D6439A">
        <w:rPr>
          <w:rFonts w:ascii="Times New Roman" w:eastAsia="Calibri" w:hAnsi="Times New Roman" w:cs="Times New Roman"/>
          <w:sz w:val="24"/>
          <w:szCs w:val="24"/>
        </w:rPr>
        <w:t xml:space="preserve"> imidž organizacije</w:t>
      </w:r>
      <w:r w:rsidR="005858A9" w:rsidRPr="00D6439A">
        <w:rPr>
          <w:rFonts w:ascii="Times New Roman" w:eastAsia="Calibri" w:hAnsi="Times New Roman" w:cs="Times New Roman"/>
          <w:sz w:val="24"/>
          <w:szCs w:val="24"/>
        </w:rPr>
        <w:t>,</w:t>
      </w:r>
      <w:r w:rsidR="00F30FF7" w:rsidRPr="00D6439A">
        <w:rPr>
          <w:rFonts w:ascii="Times New Roman" w:eastAsia="Calibri" w:hAnsi="Times New Roman" w:cs="Times New Roman"/>
          <w:sz w:val="24"/>
          <w:szCs w:val="24"/>
        </w:rPr>
        <w:t xml:space="preserve"> financijski resursi</w:t>
      </w:r>
      <w:r w:rsidR="005858A9" w:rsidRPr="00D643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940B6" w:rsidRPr="00D6439A" w:rsidRDefault="00F940B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8A9" w:rsidRPr="00D6439A" w:rsidRDefault="00CC14AA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858A9" w:rsidRPr="00D6439A">
        <w:rPr>
          <w:rFonts w:ascii="Times New Roman" w:eastAsia="Calibri" w:hAnsi="Times New Roman" w:cs="Times New Roman"/>
          <w:b/>
          <w:sz w:val="24"/>
          <w:szCs w:val="24"/>
        </w:rPr>
        <w:t>Ljudski potencijali</w:t>
      </w:r>
    </w:p>
    <w:p w:rsidR="00A03738" w:rsidRPr="00D6439A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Osnovna škola Marije Jurić Zagorke je odgojno obrazovna ustanova koja se nalazi u Zagrebu,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Štefanovečka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cesta 67. S radom je započela 16. rujna 1964. Nastava je organizirana u dvije smjene u 30 razrednih odjela sa sveukupno 676 učenika.</w:t>
      </w:r>
    </w:p>
    <w:p w:rsidR="00A03738" w:rsidRPr="00D6439A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 provedbi odgojno-obrazovnog procesa sudjeluje 78 djelatnika</w:t>
      </w:r>
      <w:r w:rsidR="00645A0D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8"/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koji su podijeljeni u tri kategorije (grupe) i to:  </w:t>
      </w:r>
    </w:p>
    <w:p w:rsidR="00A03738" w:rsidRPr="00D6439A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1.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>Učitelji i učiteljice razredne (17) i predmetne nastave (37);</w:t>
      </w:r>
    </w:p>
    <w:p w:rsidR="00A03738" w:rsidRPr="00D6439A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2.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 xml:space="preserve">Stručna služba: ravnatelj, pedagoginja, socijalna pedagoginja, školska psihologinja, defektologinja i knjižničarka (6); </w:t>
      </w:r>
    </w:p>
    <w:p w:rsidR="00A03738" w:rsidRPr="00D6439A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3.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>Administrativno-tehničko osoblje: tajnica, računovotkinja, knjigovođa, kuharice, spremačice i domari (18).</w:t>
      </w:r>
    </w:p>
    <w:p w:rsidR="004A25EE" w:rsidRPr="00D6439A" w:rsidRDefault="000C33A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Navedena podjela razrađena je prema spolu, dobi i stručnoj spremi zaposlenika</w:t>
      </w:r>
      <w:r w:rsidR="004A25EE" w:rsidRPr="00D6439A">
        <w:rPr>
          <w:rFonts w:ascii="Times New Roman" w:eastAsia="Calibri" w:hAnsi="Times New Roman" w:cs="Times New Roman"/>
          <w:sz w:val="24"/>
          <w:szCs w:val="24"/>
        </w:rPr>
        <w:t xml:space="preserve">, a prikazana je na grafovima </w:t>
      </w:r>
      <w:r w:rsidR="00E00E4C">
        <w:rPr>
          <w:rFonts w:ascii="Times New Roman" w:eastAsia="Calibri" w:hAnsi="Times New Roman" w:cs="Times New Roman"/>
          <w:sz w:val="24"/>
          <w:szCs w:val="24"/>
        </w:rPr>
        <w:t>od 2. do 5</w:t>
      </w:r>
      <w:r w:rsidR="004A25EE" w:rsidRPr="00D6439A">
        <w:rPr>
          <w:rFonts w:ascii="Times New Roman" w:eastAsia="Calibri" w:hAnsi="Times New Roman" w:cs="Times New Roman"/>
          <w:sz w:val="24"/>
          <w:szCs w:val="24"/>
        </w:rPr>
        <w:t>.</w:t>
      </w:r>
      <w:r w:rsidR="001828EA" w:rsidRPr="00D6439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4A25EE" w:rsidRPr="00A70E0C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940B6" w:rsidRPr="00E00E4C">
        <w:rPr>
          <w:rFonts w:ascii="Times New Roman" w:eastAsia="Calibri" w:hAnsi="Times New Roman" w:cs="Times New Roman"/>
          <w:sz w:val="24"/>
          <w:szCs w:val="24"/>
        </w:rPr>
        <w:t>Graf 2</w:t>
      </w:r>
      <w:r w:rsidRPr="00E00E4C">
        <w:rPr>
          <w:rFonts w:ascii="Times New Roman" w:eastAsia="Calibri" w:hAnsi="Times New Roman" w:cs="Times New Roman"/>
          <w:sz w:val="24"/>
          <w:szCs w:val="24"/>
        </w:rPr>
        <w:t>. Zaposleni u OŠ Marije Jurić Zagorke prema spolu</w:t>
      </w:r>
    </w:p>
    <w:p w:rsidR="00A03738" w:rsidRPr="00D6439A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1828EA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42CC" w:rsidRPr="00D6439A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7D61E98" wp14:editId="6C60B68F">
            <wp:extent cx="3657600" cy="2461260"/>
            <wp:effectExtent l="0" t="0" r="0" b="1524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03738" w:rsidRPr="00645A0D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A0D">
        <w:rPr>
          <w:rFonts w:ascii="Times New Roman" w:eastAsia="Calibri" w:hAnsi="Times New Roman" w:cs="Times New Roman"/>
          <w:sz w:val="20"/>
          <w:szCs w:val="20"/>
        </w:rPr>
        <w:t>Izvor</w:t>
      </w:r>
      <w:r w:rsidR="00CC14AA" w:rsidRPr="00645A0D">
        <w:rPr>
          <w:rFonts w:ascii="Times New Roman" w:eastAsia="Calibri" w:hAnsi="Times New Roman" w:cs="Times New Roman"/>
          <w:sz w:val="20"/>
          <w:szCs w:val="20"/>
        </w:rPr>
        <w:t>:</w:t>
      </w:r>
      <w:r w:rsidR="000C33AC" w:rsidRPr="00645A0D">
        <w:rPr>
          <w:rFonts w:ascii="Times New Roman" w:eastAsia="Calibri" w:hAnsi="Times New Roman" w:cs="Times New Roman"/>
          <w:sz w:val="20"/>
          <w:szCs w:val="20"/>
        </w:rPr>
        <w:t xml:space="preserve"> Godišnj</w:t>
      </w:r>
      <w:r w:rsidR="00CC14AA" w:rsidRPr="00645A0D">
        <w:rPr>
          <w:rFonts w:ascii="Times New Roman" w:eastAsia="Calibri" w:hAnsi="Times New Roman" w:cs="Times New Roman"/>
          <w:sz w:val="20"/>
          <w:szCs w:val="20"/>
        </w:rPr>
        <w:t>i</w:t>
      </w:r>
      <w:r w:rsidR="000C33AC" w:rsidRPr="00645A0D">
        <w:rPr>
          <w:rFonts w:ascii="Times New Roman" w:eastAsia="Calibri" w:hAnsi="Times New Roman" w:cs="Times New Roman"/>
          <w:sz w:val="20"/>
          <w:szCs w:val="20"/>
        </w:rPr>
        <w:t xml:space="preserve"> plan</w:t>
      </w:r>
      <w:r w:rsidR="00CC14AA" w:rsidRPr="00645A0D">
        <w:rPr>
          <w:rFonts w:ascii="Times New Roman" w:eastAsia="Calibri" w:hAnsi="Times New Roman" w:cs="Times New Roman"/>
          <w:sz w:val="20"/>
          <w:szCs w:val="20"/>
        </w:rPr>
        <w:t xml:space="preserve"> i program </w:t>
      </w:r>
      <w:r w:rsidR="000C33AC" w:rsidRPr="00645A0D">
        <w:rPr>
          <w:rFonts w:ascii="Times New Roman" w:eastAsia="Calibri" w:hAnsi="Times New Roman" w:cs="Times New Roman"/>
          <w:sz w:val="20"/>
          <w:szCs w:val="20"/>
        </w:rPr>
        <w:t>OŠ Marije Jurić Zagorke</w:t>
      </w:r>
      <w:r w:rsidR="00645A0D">
        <w:rPr>
          <w:rFonts w:ascii="Times New Roman" w:eastAsia="Calibri" w:hAnsi="Times New Roman" w:cs="Times New Roman"/>
          <w:sz w:val="24"/>
          <w:szCs w:val="24"/>
        </w:rPr>
        <w:t>, preuzet 7.3.2020.</w:t>
      </w:r>
    </w:p>
    <w:p w:rsidR="00E00E4C" w:rsidRDefault="00A03738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Od </w:t>
      </w:r>
      <w:r w:rsidR="00F942CC" w:rsidRPr="00D6439A">
        <w:rPr>
          <w:rFonts w:ascii="Times New Roman" w:eastAsia="Calibri" w:hAnsi="Times New Roman" w:cs="Times New Roman"/>
          <w:sz w:val="24"/>
          <w:szCs w:val="24"/>
        </w:rPr>
        <w:t>ukupnog broja zaposlenika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žene </w:t>
      </w:r>
      <w:r w:rsidR="000C33AC" w:rsidRPr="00D6439A">
        <w:rPr>
          <w:rFonts w:ascii="Times New Roman" w:eastAsia="Calibri" w:hAnsi="Times New Roman" w:cs="Times New Roman"/>
          <w:sz w:val="24"/>
          <w:szCs w:val="24"/>
        </w:rPr>
        <w:t>čine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42CC" w:rsidRPr="00D6439A">
        <w:rPr>
          <w:rFonts w:ascii="Times New Roman" w:eastAsia="Calibri" w:hAnsi="Times New Roman" w:cs="Times New Roman"/>
          <w:sz w:val="24"/>
          <w:szCs w:val="24"/>
        </w:rPr>
        <w:t>87</w:t>
      </w:r>
      <w:r w:rsidRPr="00D6439A">
        <w:rPr>
          <w:rFonts w:ascii="Times New Roman" w:eastAsia="Calibri" w:hAnsi="Times New Roman" w:cs="Times New Roman"/>
          <w:sz w:val="24"/>
          <w:szCs w:val="24"/>
        </w:rPr>
        <w:t>%, a muškarc</w:t>
      </w:r>
      <w:r w:rsidR="000C33AC" w:rsidRPr="00D6439A">
        <w:rPr>
          <w:rFonts w:ascii="Times New Roman" w:eastAsia="Calibri" w:hAnsi="Times New Roman" w:cs="Times New Roman"/>
          <w:sz w:val="24"/>
          <w:szCs w:val="24"/>
        </w:rPr>
        <w:t>i</w:t>
      </w:r>
      <w:r w:rsidR="00645A0D">
        <w:rPr>
          <w:rFonts w:ascii="Times New Roman" w:eastAsia="Calibri" w:hAnsi="Times New Roman" w:cs="Times New Roman"/>
          <w:sz w:val="24"/>
          <w:szCs w:val="24"/>
        </w:rPr>
        <w:t xml:space="preserve"> 13%. Razlog tome je što se u RH žene češće odlučuju za rad u </w:t>
      </w:r>
      <w:r w:rsidR="00B600D7">
        <w:rPr>
          <w:rFonts w:ascii="Times New Roman" w:eastAsia="Calibri" w:hAnsi="Times New Roman" w:cs="Times New Roman"/>
          <w:sz w:val="24"/>
          <w:szCs w:val="24"/>
        </w:rPr>
        <w:t>školi</w:t>
      </w:r>
      <w:r w:rsidR="00875C69">
        <w:rPr>
          <w:rFonts w:ascii="Times New Roman" w:eastAsia="Calibri" w:hAnsi="Times New Roman" w:cs="Times New Roman"/>
          <w:sz w:val="24"/>
          <w:szCs w:val="24"/>
        </w:rPr>
        <w:t>, a t</w:t>
      </w:r>
      <w:r w:rsidR="00B600D7">
        <w:rPr>
          <w:rFonts w:ascii="Times New Roman" w:eastAsia="Calibri" w:hAnsi="Times New Roman" w:cs="Times New Roman"/>
          <w:sz w:val="24"/>
          <w:szCs w:val="24"/>
        </w:rPr>
        <w:t xml:space="preserve">e podatke potvrđuju i podatci o broju upisanih studentica i studenata na  Učiteljski fakultet u Zagrebu. </w:t>
      </w:r>
      <w:r w:rsidR="00875C69">
        <w:rPr>
          <w:rFonts w:ascii="Times New Roman" w:eastAsia="Calibri" w:hAnsi="Times New Roman" w:cs="Times New Roman"/>
          <w:sz w:val="24"/>
          <w:szCs w:val="24"/>
        </w:rPr>
        <w:t>U</w:t>
      </w:r>
      <w:r w:rsidR="00B600D7" w:rsidRPr="00B600D7">
        <w:rPr>
          <w:rFonts w:ascii="Times New Roman" w:eastAsia="Calibri" w:hAnsi="Times New Roman" w:cs="Times New Roman"/>
          <w:sz w:val="24"/>
          <w:szCs w:val="24"/>
        </w:rPr>
        <w:t xml:space="preserve">    školskoj    godini    2012./2013.</w:t>
      </w:r>
      <w:r w:rsidR="00875C69">
        <w:rPr>
          <w:rFonts w:ascii="Times New Roman" w:eastAsia="Calibri" w:hAnsi="Times New Roman" w:cs="Times New Roman"/>
          <w:sz w:val="24"/>
          <w:szCs w:val="24"/>
        </w:rPr>
        <w:t xml:space="preserve"> na</w:t>
      </w:r>
      <w:r w:rsidR="00B600D7" w:rsidRPr="00B600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5C69" w:rsidRPr="00875C69">
        <w:rPr>
          <w:rFonts w:ascii="Times New Roman" w:eastAsia="Calibri" w:hAnsi="Times New Roman" w:cs="Times New Roman"/>
          <w:sz w:val="24"/>
          <w:szCs w:val="24"/>
        </w:rPr>
        <w:t xml:space="preserve">Učiteljskom    fakultetu    </w:t>
      </w:r>
      <w:r w:rsidR="00B600D7" w:rsidRPr="00B600D7">
        <w:rPr>
          <w:rFonts w:ascii="Times New Roman" w:eastAsia="Calibri" w:hAnsi="Times New Roman" w:cs="Times New Roman"/>
          <w:sz w:val="24"/>
          <w:szCs w:val="24"/>
        </w:rPr>
        <w:t xml:space="preserve">   studiralo    je    2400    studenata,    od    čega    2311    studentica    te    89    studenata. </w:t>
      </w:r>
      <w:r w:rsidR="00B600D7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29"/>
      </w:r>
      <w:r w:rsidR="00B600D7" w:rsidRPr="00B600D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E00E4C" w:rsidRDefault="00E00E4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0E4C" w:rsidRDefault="00E00E4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3AC" w:rsidRDefault="00B600D7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0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942CC" w:rsidRPr="00A70E0C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E0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Graf </w:t>
      </w:r>
      <w:r w:rsidR="00F940B6" w:rsidRPr="00A70E0C">
        <w:rPr>
          <w:rFonts w:ascii="Times New Roman" w:eastAsia="Calibri" w:hAnsi="Times New Roman" w:cs="Times New Roman"/>
          <w:sz w:val="20"/>
          <w:szCs w:val="20"/>
        </w:rPr>
        <w:t>3</w:t>
      </w:r>
      <w:r w:rsidR="00F942CC" w:rsidRPr="00A70E0C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A70E0C">
        <w:rPr>
          <w:rFonts w:ascii="Times New Roman" w:eastAsia="Calibri" w:hAnsi="Times New Roman" w:cs="Times New Roman"/>
          <w:sz w:val="20"/>
          <w:szCs w:val="20"/>
        </w:rPr>
        <w:t>Zaposlenici OŠ MJZ</w:t>
      </w:r>
      <w:r w:rsidR="00F942CC" w:rsidRPr="00A70E0C">
        <w:rPr>
          <w:rFonts w:ascii="Times New Roman" w:eastAsia="Calibri" w:hAnsi="Times New Roman" w:cs="Times New Roman"/>
          <w:sz w:val="20"/>
          <w:szCs w:val="20"/>
        </w:rPr>
        <w:t xml:space="preserve"> prema starosti  </w:t>
      </w:r>
    </w:p>
    <w:p w:rsidR="00F942CC" w:rsidRPr="00D6439A" w:rsidRDefault="001828E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F942CC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42CC" w:rsidRPr="00D6439A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681C143">
            <wp:extent cx="4267200" cy="19278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00" cy="193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CC" w:rsidRPr="00875C69" w:rsidRDefault="00F942CC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5C69">
        <w:rPr>
          <w:rFonts w:ascii="Times New Roman" w:eastAsia="Calibri" w:hAnsi="Times New Roman" w:cs="Times New Roman"/>
          <w:sz w:val="20"/>
          <w:szCs w:val="20"/>
        </w:rPr>
        <w:t>Izvor: Rezultati vlastitog istraživanja za potrebe kolegija Motivacija, radno ponašanje i dobrobit</w:t>
      </w:r>
      <w:r w:rsidR="006136C2" w:rsidRPr="00875C69">
        <w:rPr>
          <w:rFonts w:ascii="Times New Roman" w:eastAsia="Calibri" w:hAnsi="Times New Roman" w:cs="Times New Roman"/>
          <w:sz w:val="20"/>
          <w:szCs w:val="20"/>
        </w:rPr>
        <w:t>- 51 ispitanik</w:t>
      </w:r>
    </w:p>
    <w:p w:rsidR="004A25EE" w:rsidRDefault="00F942C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Najviše ispitanih djelatnika ima u dobi od 37 do 50 godina (50,98%) i od 51 do 65 godina (33,33%), ostali su mlađi: 7 (13,73%) ima 26 do 36 godina, a samo jedan (1,96%)  ima  manje od 25 godina starosti.  Rezultati ovog i prethodnog grafa ukazuju na to da se radi uglavnom o ženskom kolektivu</w:t>
      </w:r>
      <w:r w:rsidR="000C33AC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439A">
        <w:rPr>
          <w:rFonts w:ascii="Times New Roman" w:eastAsia="Calibri" w:hAnsi="Times New Roman" w:cs="Times New Roman"/>
          <w:sz w:val="24"/>
          <w:szCs w:val="24"/>
        </w:rPr>
        <w:t>srednje dobi.</w:t>
      </w:r>
      <w:r w:rsidR="00875C69">
        <w:rPr>
          <w:rFonts w:ascii="Times New Roman" w:eastAsia="Calibri" w:hAnsi="Times New Roman" w:cs="Times New Roman"/>
          <w:sz w:val="24"/>
          <w:szCs w:val="24"/>
        </w:rPr>
        <w:t xml:space="preserve"> S obzirom na promjene i uvođenje</w:t>
      </w:r>
      <w:r w:rsidR="00CA6B99">
        <w:rPr>
          <w:rFonts w:ascii="Times New Roman" w:eastAsia="Calibri" w:hAnsi="Times New Roman" w:cs="Times New Roman"/>
          <w:sz w:val="24"/>
          <w:szCs w:val="24"/>
        </w:rPr>
        <w:t xml:space="preserve"> novih metoda poučavanja i uporabi tehnologije u nastavi, nastavni kadar morat će uložiti puno truda i sredstava u edukaciju učitelja. </w:t>
      </w:r>
      <w:r w:rsidR="00EB6FB8">
        <w:rPr>
          <w:rFonts w:ascii="Times New Roman" w:eastAsia="Calibri" w:hAnsi="Times New Roman" w:cs="Times New Roman"/>
          <w:sz w:val="24"/>
          <w:szCs w:val="24"/>
        </w:rPr>
        <w:t>Mlađim</w:t>
      </w:r>
      <w:r w:rsidR="00CA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6FB8">
        <w:rPr>
          <w:rFonts w:ascii="Times New Roman" w:eastAsia="Calibri" w:hAnsi="Times New Roman" w:cs="Times New Roman"/>
          <w:sz w:val="24"/>
          <w:szCs w:val="24"/>
        </w:rPr>
        <w:t>učiteljima</w:t>
      </w:r>
      <w:r w:rsidR="00CA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6FB8">
        <w:rPr>
          <w:rFonts w:ascii="Times New Roman" w:eastAsia="Calibri" w:hAnsi="Times New Roman" w:cs="Times New Roman"/>
          <w:sz w:val="24"/>
          <w:szCs w:val="24"/>
        </w:rPr>
        <w:t>i/ili učiteljima</w:t>
      </w:r>
      <w:r w:rsidR="00CA6B99">
        <w:rPr>
          <w:rFonts w:ascii="Times New Roman" w:eastAsia="Calibri" w:hAnsi="Times New Roman" w:cs="Times New Roman"/>
          <w:sz w:val="24"/>
          <w:szCs w:val="24"/>
        </w:rPr>
        <w:t xml:space="preserve"> s većim informatičkim znanjem</w:t>
      </w:r>
      <w:r w:rsidR="00EB6FB8">
        <w:rPr>
          <w:rFonts w:ascii="Times New Roman" w:eastAsia="Calibri" w:hAnsi="Times New Roman" w:cs="Times New Roman"/>
          <w:sz w:val="24"/>
          <w:szCs w:val="24"/>
        </w:rPr>
        <w:t>, uz adekvatnu nagradu i stimulaciju,</w:t>
      </w:r>
      <w:r w:rsidR="00CA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6FB8">
        <w:rPr>
          <w:rFonts w:ascii="Times New Roman" w:eastAsia="Calibri" w:hAnsi="Times New Roman" w:cs="Times New Roman"/>
          <w:sz w:val="24"/>
          <w:szCs w:val="24"/>
        </w:rPr>
        <w:t>omogućiti vođenje timova za podršku i</w:t>
      </w:r>
      <w:r w:rsidR="00CA6B99">
        <w:rPr>
          <w:rFonts w:ascii="Times New Roman" w:eastAsia="Calibri" w:hAnsi="Times New Roman" w:cs="Times New Roman"/>
          <w:sz w:val="24"/>
          <w:szCs w:val="24"/>
        </w:rPr>
        <w:t xml:space="preserve"> potporu starijim učiteljima koji pružaju otpor takvoj vrsti poučavanja. Edukacije koje organizira AZOO i MZO nisu dovoljne, a i učitelji se osjećaju sigurniji i smjeliji u poznatom okruženju. </w:t>
      </w:r>
    </w:p>
    <w:p w:rsidR="000C33AC" w:rsidRPr="00A70E0C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E0C">
        <w:rPr>
          <w:rFonts w:ascii="Times New Roman" w:eastAsia="Calibri" w:hAnsi="Times New Roman" w:cs="Times New Roman"/>
          <w:sz w:val="20"/>
          <w:szCs w:val="20"/>
        </w:rPr>
        <w:t xml:space="preserve">Graf </w:t>
      </w:r>
      <w:r w:rsidR="00F940B6" w:rsidRPr="00A70E0C">
        <w:rPr>
          <w:rFonts w:ascii="Times New Roman" w:eastAsia="Calibri" w:hAnsi="Times New Roman" w:cs="Times New Roman"/>
          <w:sz w:val="20"/>
          <w:szCs w:val="20"/>
        </w:rPr>
        <w:t>4</w:t>
      </w:r>
      <w:r w:rsidR="000C33AC" w:rsidRPr="00A70E0C">
        <w:rPr>
          <w:rFonts w:ascii="Times New Roman" w:eastAsia="Calibri" w:hAnsi="Times New Roman" w:cs="Times New Roman"/>
          <w:sz w:val="20"/>
          <w:szCs w:val="20"/>
        </w:rPr>
        <w:t xml:space="preserve">: Distribucija ispitanika prema stupnju obrazovanja  </w:t>
      </w:r>
    </w:p>
    <w:p w:rsidR="000C33AC" w:rsidRPr="00D6439A" w:rsidRDefault="001828E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F940B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33AC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3053" w:rsidRPr="00D6439A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642360" cy="2034540"/>
            <wp:effectExtent l="0" t="0" r="15240" b="381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136C2" w:rsidRPr="00EB6FB8" w:rsidRDefault="000C33AC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B6FB8">
        <w:rPr>
          <w:rFonts w:ascii="Times New Roman" w:eastAsia="Calibri" w:hAnsi="Times New Roman" w:cs="Times New Roman"/>
          <w:sz w:val="20"/>
          <w:szCs w:val="20"/>
        </w:rPr>
        <w:t xml:space="preserve">Izvor: </w:t>
      </w:r>
      <w:r w:rsidR="006136C2" w:rsidRPr="00EB6FB8">
        <w:rPr>
          <w:rFonts w:ascii="Times New Roman" w:eastAsia="Calibri" w:hAnsi="Times New Roman" w:cs="Times New Roman"/>
          <w:sz w:val="20"/>
          <w:szCs w:val="20"/>
        </w:rPr>
        <w:t>Podatci iz Godišnjeg plana i p</w:t>
      </w:r>
      <w:r w:rsidR="00EB6FB8">
        <w:rPr>
          <w:rFonts w:ascii="Times New Roman" w:eastAsia="Calibri" w:hAnsi="Times New Roman" w:cs="Times New Roman"/>
          <w:sz w:val="20"/>
          <w:szCs w:val="20"/>
        </w:rPr>
        <w:t>rograma OŠ Marije Jurić Zagorke, preuzet 7.3.2020.</w:t>
      </w:r>
    </w:p>
    <w:p w:rsidR="004A25EE" w:rsidRPr="00D6439A" w:rsidRDefault="000C33A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Najviše 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>zaposlenika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ima VSS (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>65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%) 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>i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VŠS (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 xml:space="preserve">14%), zatim </w:t>
      </w:r>
      <w:r w:rsidRPr="00D6439A">
        <w:rPr>
          <w:rFonts w:ascii="Times New Roman" w:eastAsia="Calibri" w:hAnsi="Times New Roman" w:cs="Times New Roman"/>
          <w:sz w:val="24"/>
          <w:szCs w:val="24"/>
        </w:rPr>
        <w:t>sa SSS spremom ima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 xml:space="preserve"> ih 13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%), te sa NKV 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>8%</w:t>
      </w:r>
      <w:r w:rsidRPr="00D6439A">
        <w:rPr>
          <w:rFonts w:ascii="Times New Roman" w:eastAsia="Calibri" w:hAnsi="Times New Roman" w:cs="Times New Roman"/>
          <w:sz w:val="24"/>
          <w:szCs w:val="24"/>
        </w:rPr>
        <w:t>.</w:t>
      </w:r>
      <w:r w:rsidR="00497E6B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3053" w:rsidRPr="00D6439A">
        <w:rPr>
          <w:rFonts w:ascii="Times New Roman" w:eastAsia="Calibri" w:hAnsi="Times New Roman" w:cs="Times New Roman"/>
          <w:sz w:val="24"/>
          <w:szCs w:val="24"/>
        </w:rPr>
        <w:t xml:space="preserve"> Nastavna je 100% stručno pokrivena</w:t>
      </w:r>
      <w:r w:rsidR="00EB6FB8">
        <w:rPr>
          <w:rFonts w:ascii="Times New Roman" w:eastAsia="Calibri" w:hAnsi="Times New Roman" w:cs="Times New Roman"/>
          <w:sz w:val="24"/>
          <w:szCs w:val="24"/>
        </w:rPr>
        <w:t xml:space="preserve"> što je svakako prednost u odnosu na škole koje nemaju </w:t>
      </w:r>
      <w:r w:rsidR="007805AD">
        <w:rPr>
          <w:rFonts w:ascii="Times New Roman" w:eastAsia="Calibri" w:hAnsi="Times New Roman" w:cs="Times New Roman"/>
          <w:sz w:val="24"/>
          <w:szCs w:val="24"/>
        </w:rPr>
        <w:t xml:space="preserve">takav postotak. </w:t>
      </w:r>
      <w:r w:rsidR="00EB6FB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136C2" w:rsidRPr="00A70E0C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E0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Graf </w:t>
      </w:r>
      <w:r w:rsidR="00F940B6" w:rsidRPr="00A70E0C">
        <w:rPr>
          <w:rFonts w:ascii="Times New Roman" w:eastAsia="Calibri" w:hAnsi="Times New Roman" w:cs="Times New Roman"/>
          <w:sz w:val="20"/>
          <w:szCs w:val="20"/>
        </w:rPr>
        <w:t>5</w:t>
      </w:r>
      <w:r w:rsidRPr="00A70E0C">
        <w:rPr>
          <w:rFonts w:ascii="Times New Roman" w:eastAsia="Calibri" w:hAnsi="Times New Roman" w:cs="Times New Roman"/>
          <w:sz w:val="20"/>
          <w:szCs w:val="20"/>
        </w:rPr>
        <w:t>.</w:t>
      </w:r>
      <w:r w:rsidR="006136C2" w:rsidRPr="00A70E0C">
        <w:rPr>
          <w:rFonts w:ascii="Times New Roman" w:eastAsia="Calibri" w:hAnsi="Times New Roman" w:cs="Times New Roman"/>
          <w:sz w:val="20"/>
          <w:szCs w:val="20"/>
        </w:rPr>
        <w:t xml:space="preserve"> Distribucija ispitanika prema radnom stažu  </w:t>
      </w:r>
    </w:p>
    <w:p w:rsidR="006136C2" w:rsidRPr="00D6439A" w:rsidRDefault="001828E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136C2" w:rsidRPr="00D6439A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E69F625">
            <wp:extent cx="4303664" cy="2072640"/>
            <wp:effectExtent l="0" t="0" r="1905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2" cy="211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6C2" w:rsidRPr="007805AD" w:rsidRDefault="006136C2" w:rsidP="00D6439A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805AD">
        <w:rPr>
          <w:rFonts w:ascii="Times New Roman" w:eastAsia="Calibri" w:hAnsi="Times New Roman" w:cs="Times New Roman"/>
          <w:sz w:val="20"/>
          <w:szCs w:val="20"/>
        </w:rPr>
        <w:t>Izvor: Rezultati vlastitog istraživanja za potrebe kolegija Motivacija, radno ponašanje i dobrobit- 51 ispitanik</w:t>
      </w:r>
    </w:p>
    <w:p w:rsidR="006136C2" w:rsidRDefault="005B38A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Trenutno na radnom mjestu n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 xml:space="preserve">ajviše djelatnika ima od 21 do 30 godina radnoga staža </w:t>
      </w:r>
      <w:r>
        <w:rPr>
          <w:rFonts w:ascii="Times New Roman" w:eastAsia="Calibri" w:hAnsi="Times New Roman" w:cs="Times New Roman"/>
          <w:sz w:val="24"/>
          <w:szCs w:val="24"/>
        </w:rPr>
        <w:t>njih 24 (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>47,06%), zatim podjednako ima onih s 11 do 20 godina staža i s 31 do 40 godina staža (10 ili 19,61%), manje od 10 godina staža (5 ili 9,8%) a najmanje je onih koji imaju više od 40 godine staža (2 ili 3,92%).  Rezultati prema stažu su u skladu s rezultatima dobi ispitanika.</w:t>
      </w:r>
    </w:p>
    <w:p w:rsidR="007805AD" w:rsidRPr="00D6439A" w:rsidRDefault="007805A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Školski sustav, u kojem nije bilo nekih većih promjena zadnjih 15 godina, na neki način je djelatnike sa dužim radnim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stažom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„uljuljao“ i „uspavao“ te je i to jedan od razloga zbog kojih se opiru promjenama.</w:t>
      </w:r>
    </w:p>
    <w:p w:rsidR="001828EA" w:rsidRPr="00D6439A" w:rsidRDefault="001828EA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36C2" w:rsidRPr="00D6439A" w:rsidRDefault="00B9221D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136C2" w:rsidRPr="00D6439A">
        <w:rPr>
          <w:rFonts w:ascii="Times New Roman" w:eastAsia="Calibri" w:hAnsi="Times New Roman" w:cs="Times New Roman"/>
          <w:b/>
          <w:sz w:val="24"/>
          <w:szCs w:val="24"/>
        </w:rPr>
        <w:t>Proizvodni kapaciteti</w:t>
      </w:r>
    </w:p>
    <w:p w:rsidR="006136C2" w:rsidRPr="00D6439A" w:rsidRDefault="00F038C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Pod proizvodnim kapacitetom smatraju se u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>nut</w:t>
      </w:r>
      <w:r w:rsidRPr="00D6439A">
        <w:rPr>
          <w:rFonts w:ascii="Times New Roman" w:eastAsia="Calibri" w:hAnsi="Times New Roman" w:cs="Times New Roman"/>
          <w:sz w:val="24"/>
          <w:szCs w:val="24"/>
        </w:rPr>
        <w:t>ar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>nji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i vanjski školski prostori.</w:t>
      </w:r>
    </w:p>
    <w:p w:rsidR="00F038C6" w:rsidRPr="00D6439A" w:rsidRDefault="00F038C6" w:rsidP="00D6439A">
      <w:pPr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439A">
        <w:rPr>
          <w:rFonts w:ascii="Times New Roman" w:eastAsia="Calibri" w:hAnsi="Times New Roman" w:cs="Times New Roman"/>
          <w:i/>
          <w:sz w:val="24"/>
          <w:szCs w:val="24"/>
        </w:rPr>
        <w:t>Unutarnji školski prostor</w:t>
      </w:r>
    </w:p>
    <w:p w:rsidR="006136C2" w:rsidRDefault="006136C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22FC">
        <w:rPr>
          <w:rFonts w:ascii="Times New Roman" w:eastAsia="Calibri" w:hAnsi="Times New Roman" w:cs="Times New Roman"/>
          <w:sz w:val="24"/>
          <w:szCs w:val="24"/>
        </w:rPr>
        <w:t>Prema Godišnjem planu i programu, š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kola </w:t>
      </w:r>
      <w:r w:rsidR="007522FC">
        <w:rPr>
          <w:rFonts w:ascii="Times New Roman" w:eastAsia="Calibri" w:hAnsi="Times New Roman" w:cs="Times New Roman"/>
          <w:sz w:val="24"/>
          <w:szCs w:val="24"/>
        </w:rPr>
        <w:t>raspolaže s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22FC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10 učionica za razrednu nastavu (od toga 4 učionice za produženi boravak učenika 1. i 2. razreda), te 12 kabineta za predmetnu nastavu.  Na katu se nalazi zbornica, tajništvo, računovodstvo, sobe stručnih suradnika i ured ravnatelja i prostorija namijenjena učenicima produženog tretmana Centra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Dugave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. U prizemlju se nalazi  školska knjižnica, garderobe i blagovaonica s kuhinjom. Unutrašnjost škole je lijepo uređena s puno cvijeća i učeničkih radova na panoima i po zidovima. Škola je specifična jer se u njezinom sklopu nalazi i bazen za obuku plivanja (radi od 1980.), 2012. je izvršena kompletna sanacija bazenskog prostora. Sportska dvorana je u kategoriji III skupine, ima tribine na izvlačenje, a koristi se i za školske priredbe. Mala dvorana se koristi za balet i sportske </w:t>
      </w: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aktivnosti za manju djecu. Pročelje zgrade je sanirano, a sve drvene stijene su zamijenjene novom PVC stolarijom. U funkciji je video nadzor, alarmni uređaj i signalno sigurnosni nadzor. Pomoću donacija i školskih priredbi (filmskih i drugih ), angažiranošću učitelja i roditelja te </w:t>
      </w:r>
      <w:r w:rsidR="00451186" w:rsidRPr="00D6439A">
        <w:rPr>
          <w:rFonts w:ascii="Times New Roman" w:eastAsia="Calibri" w:hAnsi="Times New Roman" w:cs="Times New Roman"/>
          <w:sz w:val="24"/>
          <w:szCs w:val="24"/>
        </w:rPr>
        <w:t>posredstvom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Gradskog ureda za obrazovanje, kulture i športa izgrađeno je dizalo za djecu s posebnim potrebama. U sklopu toga obnovljen je sanitarni čvor u prizemlju i izgrađen WC za invalide, dok su ostala tri izrazito devastirana. Sve učionice (22) opremljene su projektorima, prijenosnim računalima i platnima za projekciju (u tri učionice je instalirana interaktivna ploča), pristupom internetu.</w:t>
      </w:r>
      <w:r w:rsidR="007522FC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7522FC" w:rsidRPr="007522FC">
        <w:rPr>
          <w:rFonts w:ascii="Times New Roman" w:eastAsia="Calibri" w:hAnsi="Times New Roman" w:cs="Times New Roman"/>
          <w:sz w:val="24"/>
          <w:szCs w:val="24"/>
        </w:rPr>
        <w:t>(Godišnji plan i program OŠ Marije Jurić Zagorke, šk. godina 2019./2020.).</w:t>
      </w:r>
    </w:p>
    <w:p w:rsidR="006D2B33" w:rsidRPr="006D2B33" w:rsidRDefault="006D2B33" w:rsidP="006D2B3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2B33">
        <w:rPr>
          <w:rFonts w:ascii="Times New Roman" w:eastAsia="Calibri" w:hAnsi="Times New Roman" w:cs="Times New Roman"/>
          <w:sz w:val="24"/>
          <w:szCs w:val="24"/>
        </w:rPr>
        <w:t xml:space="preserve">Ustanova raspolaže najnovijom IKT tehnologijom, svaka učionica je opremljena projektorom, poneke i interaktivnom pločom, svaki učitelji ima prijenosno računalo. </w:t>
      </w:r>
    </w:p>
    <w:p w:rsidR="006136C2" w:rsidRPr="00D6439A" w:rsidRDefault="006136C2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36C2" w:rsidRPr="00D6439A" w:rsidRDefault="006136C2" w:rsidP="00D6439A">
      <w:pPr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439A">
        <w:rPr>
          <w:rFonts w:ascii="Times New Roman" w:eastAsia="Calibri" w:hAnsi="Times New Roman" w:cs="Times New Roman"/>
          <w:i/>
          <w:sz w:val="24"/>
          <w:szCs w:val="24"/>
        </w:rPr>
        <w:t xml:space="preserve">Vanjski školski prostori </w:t>
      </w:r>
    </w:p>
    <w:p w:rsidR="006136C2" w:rsidRPr="00D6439A" w:rsidRDefault="00F038C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Škola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22FC">
        <w:rPr>
          <w:rFonts w:ascii="Times New Roman" w:eastAsia="Calibri" w:hAnsi="Times New Roman" w:cs="Times New Roman"/>
          <w:sz w:val="24"/>
          <w:szCs w:val="24"/>
        </w:rPr>
        <w:t>„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>s dvoranom i bazenom je veličine 5353 m2, a okoliš 10510 m2. Na zapadnom dijelu parcele postoji rukometno i košarkaško igralište, a od ove godine i igralište za odbojku i atletska staza – 60 m. Igrališta su razdvojena pristupnom gospodarskom cestom koja vodi do gospodarskog dvorišta ispred kuhinje što ugrožava sigurnost djece.  Školski okoliš redovito se održava, a ga čine nasadi živice, cvjetnjaka, travnatih površina; staza, parkirališta i ograde. Također je tu i visoko raslinje, stabla javora, brijesta, bazge, oraha</w:t>
      </w:r>
      <w:r w:rsidR="007522FC">
        <w:rPr>
          <w:rFonts w:ascii="Times New Roman" w:eastAsia="Calibri" w:hAnsi="Times New Roman" w:cs="Times New Roman"/>
          <w:sz w:val="24"/>
          <w:szCs w:val="24"/>
        </w:rPr>
        <w:t xml:space="preserve"> i drugog ukrasnog drveća.“</w:t>
      </w:r>
      <w:r w:rsidR="007522FC" w:rsidRPr="007522FC">
        <w:rPr>
          <w:rFonts w:ascii="Times New Roman" w:eastAsia="Calibri" w:hAnsi="Times New Roman" w:cs="Times New Roman"/>
          <w:sz w:val="24"/>
          <w:szCs w:val="24"/>
        </w:rPr>
        <w:t>(Godišnji plan i program OŠ Marije Jurić Zagorke, šk. godina 2019./2020.).</w:t>
      </w:r>
    </w:p>
    <w:p w:rsidR="00F038C6" w:rsidRPr="00D6439A" w:rsidRDefault="00F038C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38C6" w:rsidRPr="00D6439A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47FE" w:rsidRPr="00D6439A">
        <w:rPr>
          <w:rFonts w:ascii="Times New Roman" w:eastAsia="Calibri" w:hAnsi="Times New Roman" w:cs="Times New Roman"/>
          <w:b/>
          <w:sz w:val="24"/>
          <w:szCs w:val="24"/>
        </w:rPr>
        <w:t>Istraživanje i razvoj</w:t>
      </w:r>
    </w:p>
    <w:p w:rsidR="008947FE" w:rsidRPr="00D6439A" w:rsidRDefault="008947FE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U školi se </w:t>
      </w:r>
      <w:r w:rsidR="004A25EE" w:rsidRPr="00D6439A">
        <w:rPr>
          <w:rFonts w:ascii="Times New Roman" w:eastAsia="Calibri" w:hAnsi="Times New Roman" w:cs="Times New Roman"/>
          <w:sz w:val="24"/>
          <w:szCs w:val="24"/>
        </w:rPr>
        <w:t xml:space="preserve">redovito </w:t>
      </w:r>
      <w:r w:rsidRPr="00D6439A">
        <w:rPr>
          <w:rFonts w:ascii="Times New Roman" w:eastAsia="Calibri" w:hAnsi="Times New Roman" w:cs="Times New Roman"/>
          <w:sz w:val="24"/>
          <w:szCs w:val="24"/>
        </w:rPr>
        <w:t>provode vanjska</w:t>
      </w:r>
      <w:r w:rsidR="004A25EE" w:rsidRPr="00D6439A">
        <w:rPr>
          <w:rFonts w:ascii="Times New Roman" w:eastAsia="Calibri" w:hAnsi="Times New Roman" w:cs="Times New Roman"/>
          <w:sz w:val="24"/>
          <w:szCs w:val="24"/>
        </w:rPr>
        <w:t xml:space="preserve"> istraživanja, dok su </w:t>
      </w:r>
      <w:r w:rsidRPr="00D6439A">
        <w:rPr>
          <w:rFonts w:ascii="Times New Roman" w:eastAsia="Calibri" w:hAnsi="Times New Roman" w:cs="Times New Roman"/>
          <w:sz w:val="24"/>
          <w:szCs w:val="24"/>
        </w:rPr>
        <w:t>interna istraživanja</w:t>
      </w:r>
      <w:r w:rsidR="004A25EE" w:rsidRPr="00D6439A">
        <w:rPr>
          <w:rFonts w:ascii="Times New Roman" w:eastAsia="Calibri" w:hAnsi="Times New Roman" w:cs="Times New Roman"/>
          <w:sz w:val="24"/>
          <w:szCs w:val="24"/>
        </w:rPr>
        <w:t xml:space="preserve"> rijetka</w:t>
      </w:r>
      <w:r w:rsidRPr="00D643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947FE" w:rsidRPr="00D6439A" w:rsidRDefault="0073766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Vanjska istraživanja području znanja, obrazovanja i ljudskog kapitala provode centri: Nacionalni centar za vanjsko vrednovanje obrazovanja </w:t>
      </w:r>
      <w:r w:rsidR="008947FE" w:rsidRPr="00D6439A">
        <w:rPr>
          <w:rFonts w:ascii="Times New Roman" w:eastAsia="Calibri" w:hAnsi="Times New Roman" w:cs="Times New Roman"/>
          <w:sz w:val="24"/>
          <w:szCs w:val="24"/>
        </w:rPr>
        <w:t>Centar za istraživanje znanja, obrazovanja i ljudskog kapitala</w:t>
      </w:r>
      <w:r w:rsidR="00555B9B" w:rsidRPr="00D6439A">
        <w:rPr>
          <w:rFonts w:ascii="Times New Roman" w:eastAsia="Calibri" w:hAnsi="Times New Roman" w:cs="Times New Roman"/>
          <w:sz w:val="24"/>
          <w:szCs w:val="24"/>
        </w:rPr>
        <w:t>, Gradski ured za obrazovanje Zagreb</w:t>
      </w:r>
      <w:r w:rsidRPr="00D6439A">
        <w:rPr>
          <w:rFonts w:ascii="Times New Roman" w:eastAsia="Calibri" w:hAnsi="Times New Roman" w:cs="Times New Roman"/>
          <w:sz w:val="24"/>
          <w:szCs w:val="24"/>
        </w:rPr>
        <w:t>.</w:t>
      </w:r>
      <w:r w:rsidR="008947FE" w:rsidRPr="00D643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6BFD">
        <w:rPr>
          <w:rFonts w:ascii="Times New Roman" w:eastAsia="Calibri" w:hAnsi="Times New Roman" w:cs="Times New Roman"/>
          <w:sz w:val="24"/>
          <w:szCs w:val="24"/>
        </w:rPr>
        <w:t xml:space="preserve"> Najčešće su to istraživanja vezana računalnu, informatičku</w:t>
      </w:r>
      <w:r w:rsidR="00046BFD" w:rsidRPr="00046BFD">
        <w:t xml:space="preserve"> </w:t>
      </w:r>
      <w:r w:rsidR="00046BFD">
        <w:rPr>
          <w:rFonts w:ascii="Times New Roman" w:eastAsia="Calibri" w:hAnsi="Times New Roman" w:cs="Times New Roman"/>
          <w:sz w:val="24"/>
          <w:szCs w:val="24"/>
        </w:rPr>
        <w:t>i</w:t>
      </w:r>
      <w:r w:rsidR="00046BFD" w:rsidRPr="00046BFD">
        <w:rPr>
          <w:rFonts w:ascii="Times New Roman" w:eastAsia="Calibri" w:hAnsi="Times New Roman" w:cs="Times New Roman"/>
          <w:sz w:val="24"/>
          <w:szCs w:val="24"/>
        </w:rPr>
        <w:t xml:space="preserve"> čitalačku </w:t>
      </w:r>
      <w:r w:rsidR="00046BFD">
        <w:rPr>
          <w:rFonts w:ascii="Times New Roman" w:eastAsia="Calibri" w:hAnsi="Times New Roman" w:cs="Times New Roman"/>
          <w:sz w:val="24"/>
          <w:szCs w:val="24"/>
        </w:rPr>
        <w:t>pismenost.</w:t>
      </w:r>
    </w:p>
    <w:p w:rsidR="0073766C" w:rsidRDefault="0073766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Interna istraživanja provodi, uglavnom, stručni tim škole kako bi ispitali potrebe za određenim programima. Škola, nažalost, nema praksu provedbe istraživanja kvalitete rada, poučavanja i učenja te zadovoljstva svojih korisnika niti analizira rezultate vanjskih istraživanja.</w:t>
      </w:r>
      <w:r w:rsidR="00046BFD">
        <w:rPr>
          <w:rFonts w:ascii="Times New Roman" w:eastAsia="Calibri" w:hAnsi="Times New Roman" w:cs="Times New Roman"/>
          <w:sz w:val="24"/>
          <w:szCs w:val="24"/>
        </w:rPr>
        <w:t xml:space="preserve"> Smatram </w:t>
      </w:r>
      <w:r w:rsidR="00046BFD">
        <w:rPr>
          <w:rFonts w:ascii="Times New Roman" w:eastAsia="Calibri" w:hAnsi="Times New Roman" w:cs="Times New Roman"/>
          <w:sz w:val="24"/>
          <w:szCs w:val="24"/>
        </w:rPr>
        <w:lastRenderedPageBreak/>
        <w:t>da je u današnje vrijeme važno sustavno provoditi istraživanja kojima bi ispitali zadovoljstvo korisnika te svoje poslovanje prilagodili njihovim potrebama. Suvremen način života, veća javna informiranost otvara</w:t>
      </w:r>
      <w:r w:rsidR="00A54135">
        <w:rPr>
          <w:rFonts w:ascii="Times New Roman" w:eastAsia="Calibri" w:hAnsi="Times New Roman" w:cs="Times New Roman"/>
          <w:sz w:val="24"/>
          <w:szCs w:val="24"/>
        </w:rPr>
        <w:t xml:space="preserve"> i mogućnosti biranja svih dobara pa tako i obrazovnih institucija.</w:t>
      </w:r>
    </w:p>
    <w:p w:rsidR="007805AD" w:rsidRPr="00D6439A" w:rsidRDefault="007805A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766C" w:rsidRPr="00D6439A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66C" w:rsidRPr="00D6439A">
        <w:rPr>
          <w:rFonts w:ascii="Times New Roman" w:eastAsia="Calibri" w:hAnsi="Times New Roman" w:cs="Times New Roman"/>
          <w:b/>
          <w:sz w:val="24"/>
          <w:szCs w:val="24"/>
        </w:rPr>
        <w:t>Lokacija</w:t>
      </w:r>
    </w:p>
    <w:p w:rsidR="00555B9B" w:rsidRPr="007522FC" w:rsidRDefault="007805A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7973">
        <w:rPr>
          <w:rFonts w:ascii="Times New Roman" w:eastAsia="Calibri" w:hAnsi="Times New Roman" w:cs="Times New Roman"/>
          <w:sz w:val="24"/>
          <w:szCs w:val="24"/>
        </w:rPr>
        <w:t>Lokacija škole navedena je u poglavlju</w:t>
      </w:r>
      <w:r w:rsidR="00046BFD" w:rsidRPr="000479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7973" w:rsidRPr="00047973"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proofErr w:type="spellStart"/>
      <w:r w:rsidR="00047973" w:rsidRPr="00047973">
        <w:rPr>
          <w:rFonts w:ascii="Times New Roman" w:eastAsia="Calibri" w:hAnsi="Times New Roman" w:cs="Times New Roman"/>
          <w:sz w:val="24"/>
          <w:szCs w:val="24"/>
        </w:rPr>
        <w:t>Mikrookruženje</w:t>
      </w:r>
      <w:proofErr w:type="spellEnd"/>
      <w:r w:rsidR="00047973" w:rsidRPr="00047973">
        <w:rPr>
          <w:rFonts w:ascii="Times New Roman" w:eastAsia="Calibri" w:hAnsi="Times New Roman" w:cs="Times New Roman"/>
          <w:sz w:val="24"/>
          <w:szCs w:val="24"/>
        </w:rPr>
        <w:t xml:space="preserve"> OŠ Marije Jurić Zagorke, </w:t>
      </w:r>
      <w:proofErr w:type="spellStart"/>
      <w:r w:rsidR="00047973">
        <w:rPr>
          <w:rFonts w:ascii="Times New Roman" w:eastAsia="Calibri" w:hAnsi="Times New Roman" w:cs="Times New Roman"/>
          <w:sz w:val="24"/>
          <w:szCs w:val="24"/>
        </w:rPr>
        <w:t>T</w:t>
      </w:r>
      <w:r w:rsidR="00047973" w:rsidRPr="00047973">
        <w:rPr>
          <w:rFonts w:ascii="Times New Roman" w:eastAsia="Calibri" w:hAnsi="Times New Roman" w:cs="Times New Roman"/>
          <w:sz w:val="24"/>
          <w:szCs w:val="24"/>
        </w:rPr>
        <w:t>ržiše</w:t>
      </w:r>
      <w:proofErr w:type="spellEnd"/>
      <w:r w:rsidR="007522F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63BB4">
        <w:rPr>
          <w:rFonts w:ascii="Times New Roman" w:eastAsia="Calibri" w:hAnsi="Times New Roman" w:cs="Times New Roman"/>
          <w:sz w:val="24"/>
          <w:szCs w:val="24"/>
        </w:rPr>
        <w:t>stranica 14</w:t>
      </w:r>
      <w:r w:rsidR="007522F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344A" w:rsidRPr="00D6439A" w:rsidRDefault="0010344A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7E6B" w:rsidRPr="00D6439A" w:rsidRDefault="004A25EE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97E6B" w:rsidRPr="00D6439A">
        <w:rPr>
          <w:rFonts w:ascii="Times New Roman" w:eastAsia="Calibri" w:hAnsi="Times New Roman" w:cs="Times New Roman"/>
          <w:b/>
          <w:sz w:val="24"/>
          <w:szCs w:val="24"/>
        </w:rPr>
        <w:t>Imidž</w:t>
      </w:r>
      <w:r w:rsidR="0073766C"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OŠ Marije Jurić Zagorke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 školskoj godini 2019./2020. proslavljena je 20-a obljetnica uspješnog provođenja GLOBE programa u našoj školi. Program obuhvaća gotovo sva područja proučavanja i mjerenja u GLOBE-u (atmosfera, hidrologija, fenologija, biometrija i pedologija), a u svibnju 2019. bili smo domaćini 22. Državne GLOBE smotre i natjecanja.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Nadalje, škola ima dugu tradiciju u izradi dokumentarnih filmova. Filmska družina ZAG jedna je od najuspješnijih i najnagrađivanijih družina, a 2018. proslavila je 15 godina postojanja. Škola se po prvi put 2018./2019. školske godine uključila u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Erasmus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+ program (KA2 Strateška partnerstva u području odgoja i općeg obrazovanja-). Projekt je uspješno završen, a u tijeku je i novi. 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Granice Hrvatske prelazi i knjižničarka koja sa učenicima sudjeluje, zajedno sa Slovenijom, u projektu Čitanje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nepoznaje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granice. Ove školske godine sudjeluje i u projektu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Ponos škole je i Pčelinja školica OŠ Marije Jurić Zagorke koja je dio školske zadruge DUB, a  osnovana je radi razvijanja interesa i ljubavi djece za prirodu, životinje i biljke. 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 školi je vrlo uspješan i Klub mladih tehničara koji svojim inovacijama i tehničkim stvaralaštvom uspješno predstavlja školu na raznim izložbama u gradu, županiji i državi.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Pored navedenih projekata, u školi se provodi:</w:t>
      </w:r>
      <w:r w:rsidR="007522FC">
        <w:rPr>
          <w:rFonts w:ascii="Times New Roman" w:eastAsia="Calibri" w:hAnsi="Times New Roman" w:cs="Times New Roman"/>
          <w:sz w:val="24"/>
          <w:szCs w:val="24"/>
        </w:rPr>
        <w:t>“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>Školski preventivni program koji je vrlo važan dio Nacionalnog programa suzbijanja ovisnosti, a ima za cilj prevenciju društveno neprihvatljivih oblika ponašanja i osnaživanje djece i mladih za odabir zdravih stilova življenja i donošenje odluka koje će ići na korist drugih i njih samih.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>Program poduke plivanja na  plivalištu OŠ Marije Jurić Zagorke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>Program Školskog sportskog društva „Zagorka“ koji raznolikom ponudom sportskih aktivnosti i natjecanja nastoje uključiti što veći broj učenika u organizirano tjelesno vježbanje i promovirati šport kao mogućnost korisnog iskorištavanja slobodnog vremena.</w:t>
      </w:r>
    </w:p>
    <w:p w:rsidR="00497E6B" w:rsidRPr="00D6439A" w:rsidRDefault="00497E6B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-</w:t>
      </w:r>
      <w:r w:rsidRPr="00D6439A">
        <w:rPr>
          <w:rFonts w:ascii="Times New Roman" w:eastAsia="Calibri" w:hAnsi="Times New Roman" w:cs="Times New Roman"/>
          <w:sz w:val="24"/>
          <w:szCs w:val="24"/>
        </w:rPr>
        <w:tab/>
        <w:t xml:space="preserve">Antikorupcijski program koji je integriran u nastavne sadržaje predmeta kao što su povijest, vjeronauk, hrvatski jezik i dr. te posebno kroz satove razrednog odjela kada se obrađuju teme iz odgojnih i socijalizirajućih sadržaja.  </w:t>
      </w:r>
    </w:p>
    <w:p w:rsidR="00093053" w:rsidRPr="00D6439A" w:rsidRDefault="00093053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S obzirom na lošiji status pojedinih korisnika usluga škole, u školi se provodi produženi stručni postupak –PSP. Postupak uključuje neposredan rad s djecom i roditeljima te suradnju s učiteljima, pedagoškom službom škole, Cent</w:t>
      </w:r>
      <w:r w:rsidR="00A54135">
        <w:rPr>
          <w:rFonts w:ascii="Times New Roman" w:eastAsia="Calibri" w:hAnsi="Times New Roman" w:cs="Times New Roman"/>
          <w:sz w:val="24"/>
          <w:szCs w:val="24"/>
        </w:rPr>
        <w:t>r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om za socijalnu skrb Zagreb-Ured Dubrava, a po potrebi i ustanovama za pružanje psihoterapijske i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logopedske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pomoći, sportskim trenerima i svim ostalim osobama koje su neposredno uključene u djetetov život. Neposredan rad s djecom obavlja se u prostoru škole uz organizaciju prehrane u školskoj  kuhinji. Uključu</w:t>
      </w:r>
      <w:r w:rsidR="007522FC">
        <w:rPr>
          <w:rFonts w:ascii="Times New Roman" w:eastAsia="Calibri" w:hAnsi="Times New Roman" w:cs="Times New Roman"/>
          <w:sz w:val="24"/>
          <w:szCs w:val="24"/>
        </w:rPr>
        <w:t xml:space="preserve">je i izlete i izlaske vikendom.“ </w:t>
      </w:r>
      <w:r w:rsidR="007522FC" w:rsidRPr="007522FC">
        <w:rPr>
          <w:rFonts w:ascii="Times New Roman" w:eastAsia="Calibri" w:hAnsi="Times New Roman" w:cs="Times New Roman"/>
          <w:sz w:val="24"/>
          <w:szCs w:val="24"/>
        </w:rPr>
        <w:t>(Godišnji plan i program OŠ Marije Jurić Zagorke, šk. godina 2019./2020.).</w:t>
      </w:r>
    </w:p>
    <w:p w:rsidR="00497E6B" w:rsidRDefault="00047973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</w:t>
      </w:r>
      <w:r w:rsidR="006136C2" w:rsidRPr="00D6439A">
        <w:rPr>
          <w:rFonts w:ascii="Times New Roman" w:eastAsia="Calibri" w:hAnsi="Times New Roman" w:cs="Times New Roman"/>
          <w:sz w:val="24"/>
          <w:szCs w:val="24"/>
        </w:rPr>
        <w:t xml:space="preserve"> obzirom na dobnu strukturu učitelja i otpor koji pružaju prema promjenama koje trenutna reforma školstva stavlja pred učitelje, dovodi do niže razine kvalitete poučavanja što se negativno odražava i na sami ugled škole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47973">
        <w:rPr>
          <w:rFonts w:ascii="Times New Roman" w:eastAsia="Calibri" w:hAnsi="Times New Roman" w:cs="Times New Roman"/>
          <w:sz w:val="24"/>
          <w:szCs w:val="24"/>
        </w:rPr>
        <w:t>Škola nužno mora napraviti reviziju poslovanja, d</w:t>
      </w:r>
      <w:r>
        <w:rPr>
          <w:rFonts w:ascii="Times New Roman" w:eastAsia="Calibri" w:hAnsi="Times New Roman" w:cs="Times New Roman"/>
          <w:sz w:val="24"/>
          <w:szCs w:val="24"/>
        </w:rPr>
        <w:t xml:space="preserve">efinirati jasnu misiju i viziju, iskoristiti prednosti koje ima, ojačati nastavnički kadar </w:t>
      </w:r>
      <w:r w:rsidRPr="00047973">
        <w:rPr>
          <w:rFonts w:ascii="Times New Roman" w:eastAsia="Calibri" w:hAnsi="Times New Roman" w:cs="Times New Roman"/>
          <w:sz w:val="24"/>
          <w:szCs w:val="24"/>
        </w:rPr>
        <w:t>jer u budućnosti bi se mogla suočiti s n</w:t>
      </w:r>
      <w:r>
        <w:rPr>
          <w:rFonts w:ascii="Times New Roman" w:eastAsia="Calibri" w:hAnsi="Times New Roman" w:cs="Times New Roman"/>
          <w:sz w:val="24"/>
          <w:szCs w:val="24"/>
        </w:rPr>
        <w:t>edovoljnim brojem upisane djece, a u obrazovanju učenici su  najvažniji korisnici.</w:t>
      </w:r>
    </w:p>
    <w:p w:rsidR="0010344A" w:rsidRDefault="0010344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5B9B" w:rsidRPr="00D6439A" w:rsidRDefault="00555B9B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t>Financijski resursi</w:t>
      </w:r>
    </w:p>
    <w:p w:rsidR="00555B9B" w:rsidRPr="00D6439A" w:rsidRDefault="00906C3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Zakon o odgoju i obrazovanju u osnovnoj i srednjoj školi </w:t>
      </w:r>
      <w:r w:rsidR="00555B9B" w:rsidRPr="00D6439A">
        <w:rPr>
          <w:rFonts w:ascii="Times New Roman" w:eastAsia="Calibri" w:hAnsi="Times New Roman" w:cs="Times New Roman"/>
          <w:sz w:val="24"/>
          <w:szCs w:val="24"/>
        </w:rPr>
        <w:t>uređuje djelatnost osnovnog školstva kao dio jedinstvenog sustava školstva</w:t>
      </w:r>
      <w:r w:rsidRPr="00D643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6C36" w:rsidRPr="00D6439A" w:rsidRDefault="00906C3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Sredstva za financiranje djelatnosti osnovne škole čiji je osnivač Republika Hrvatska ili jedinica lokalne i područne (regionalne) samouprave osiguravaju se u državnom proračunu, odnosno proračunu jedinice lokalne i područne (regionalne) samouprave.</w:t>
      </w:r>
    </w:p>
    <w:p w:rsidR="00906C36" w:rsidRPr="00D6439A" w:rsidRDefault="00906C3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C36" w:rsidRPr="00D6439A" w:rsidRDefault="00906C3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U državnom proračunu osiguravaju se sredstva za: </w:t>
      </w:r>
      <w:r w:rsidR="007522FC">
        <w:rPr>
          <w:rFonts w:ascii="Times New Roman" w:eastAsia="Calibri" w:hAnsi="Times New Roman" w:cs="Times New Roman"/>
          <w:sz w:val="24"/>
          <w:szCs w:val="24"/>
        </w:rPr>
        <w:t>„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plaće i prijevoz zaposlenika osnovne škole, naknade zaposlenika osnovne škole utvrđene kolektivnim ugovorom, stručno usavršavanje </w:t>
      </w:r>
      <w:r w:rsidRPr="00D6439A">
        <w:rPr>
          <w:rFonts w:ascii="Times New Roman" w:eastAsia="Calibri" w:hAnsi="Times New Roman" w:cs="Times New Roman"/>
          <w:sz w:val="24"/>
          <w:szCs w:val="24"/>
        </w:rPr>
        <w:lastRenderedPageBreak/>
        <w:t>učitelja i stručnih suradnika, povećane troškove školovanje učenika na jeziku i pismu nacionalne manjine, povećane troškove prijevoza, posebnih nastavnih sredstava i pomagala, te troškove sufinanciranja prehrane za učenike s teškoćama u razvoju, programe za rad s darovitim učenicima, programe informatizacije osnovnih škola, programe opremanja školskih knjižnica.</w:t>
      </w:r>
      <w:r w:rsidR="007522FC">
        <w:rPr>
          <w:rFonts w:ascii="Times New Roman" w:eastAsia="Calibri" w:hAnsi="Times New Roman" w:cs="Times New Roman"/>
          <w:sz w:val="24"/>
          <w:szCs w:val="24"/>
        </w:rPr>
        <w:t>“</w:t>
      </w:r>
      <w:r w:rsidR="0010344A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30"/>
      </w:r>
    </w:p>
    <w:p w:rsidR="00906C36" w:rsidRPr="00D6439A" w:rsidRDefault="00906C36" w:rsidP="001034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U proračunu jedinice lokalne i područne (regionalne) samouprave osiguravaju se sredstva za:</w:t>
      </w:r>
    </w:p>
    <w:p w:rsidR="00906C36" w:rsidRPr="00D6439A" w:rsidRDefault="007522FC" w:rsidP="001034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="00906C36" w:rsidRPr="00D6439A">
        <w:rPr>
          <w:rFonts w:ascii="Times New Roman" w:eastAsia="Calibri" w:hAnsi="Times New Roman" w:cs="Times New Roman"/>
          <w:sz w:val="24"/>
          <w:szCs w:val="24"/>
        </w:rPr>
        <w:t>materijalne troškove osnovne škole, investicijsko održavanje školskog prostora, opreme, nastavnih sredstava i pomagala, nabavu školske opreme, nastavnih sredstava i pomagala, prijevoz učenika, kapitalnu izgradnju školskog prostora i opreme prema standardima i normativima koje utvrđuje ministar.</w:t>
      </w:r>
      <w:r>
        <w:rPr>
          <w:rFonts w:ascii="Times New Roman" w:eastAsia="Calibri" w:hAnsi="Times New Roman" w:cs="Times New Roman"/>
          <w:sz w:val="24"/>
          <w:szCs w:val="24"/>
        </w:rPr>
        <w:t>“</w:t>
      </w:r>
      <w:r w:rsidR="00363AF5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31"/>
      </w:r>
    </w:p>
    <w:p w:rsidR="00906C36" w:rsidRDefault="00906C3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Osim navedenih izvora, škola se financira iz viškova prihoda koje ostvari iznajmljivanjem dvorana.</w:t>
      </w:r>
    </w:p>
    <w:p w:rsidR="0010344A" w:rsidRPr="00D6439A" w:rsidRDefault="0010344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Financijski plan i Izvješće za 2019. godinu nalazi se na službenim stranicama škole </w:t>
      </w:r>
    </w:p>
    <w:p w:rsidR="00906C36" w:rsidRDefault="002C14AA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2" w:anchor="mod_news" w:history="1">
        <w:r w:rsidR="0010344A" w:rsidRPr="00B4167B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http://os-mjzagorke-zg.skole.hr/oglasna_plo_a?news_hk=5707&amp;news_id=509&amp;mshow=1303#mod_news</w:t>
        </w:r>
      </w:hyperlink>
      <w:r w:rsidR="001034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940B6" w:rsidRDefault="00F940B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E0C" w:rsidRDefault="00A70E0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E0C" w:rsidRDefault="00A70E0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E0C" w:rsidRDefault="00A70E0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E0C" w:rsidRDefault="00A70E0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E0C" w:rsidRDefault="00A70E0C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40B6" w:rsidRDefault="00F940B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40B6" w:rsidRDefault="00F940B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40B6" w:rsidRDefault="00F940B6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6068" w:rsidRPr="00D6439A" w:rsidRDefault="00CC731D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39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PEST </w:t>
      </w:r>
      <w:r w:rsidR="001828EA"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I </w:t>
      </w:r>
      <w:r w:rsidRPr="00D6439A">
        <w:rPr>
          <w:rFonts w:ascii="Times New Roman" w:eastAsia="Calibri" w:hAnsi="Times New Roman" w:cs="Times New Roman"/>
          <w:b/>
          <w:sz w:val="24"/>
          <w:szCs w:val="24"/>
        </w:rPr>
        <w:t>SWOT</w:t>
      </w:r>
      <w:r w:rsidR="00EB0324" w:rsidRPr="00D6439A">
        <w:rPr>
          <w:rFonts w:ascii="Times New Roman" w:eastAsia="Calibri" w:hAnsi="Times New Roman" w:cs="Times New Roman"/>
          <w:b/>
          <w:sz w:val="24"/>
          <w:szCs w:val="24"/>
        </w:rPr>
        <w:t xml:space="preserve"> ANALIZA</w:t>
      </w:r>
    </w:p>
    <w:p w:rsidR="00CC731D" w:rsidRPr="00D6439A" w:rsidRDefault="00CC731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PEST analiza je akronim (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eng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Political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Economic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Social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Technological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>),</w:t>
      </w:r>
      <w:r w:rsidR="00E67935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32"/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koristi se za analizu vanjskog okruženja u kojima se ustanova nalazi, pruža pogled na vanjsku situaciju.</w:t>
      </w:r>
    </w:p>
    <w:p w:rsidR="002A6068" w:rsidRPr="00D6439A" w:rsidRDefault="00CC731D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39A">
        <w:rPr>
          <w:rFonts w:ascii="Times New Roman" w:eastAsia="Calibri" w:hAnsi="Times New Roman" w:cs="Times New Roman"/>
          <w:sz w:val="24"/>
          <w:szCs w:val="24"/>
        </w:rPr>
        <w:t>SWOT analiza je akronim (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eng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Strenghts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Weeknes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Opportunities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Threats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>),</w:t>
      </w:r>
      <w:r w:rsidR="00E67935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33"/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predstavlja temelj strateškog planiranja, daje smjernice za unaprjeđenje i daljnji razvoj ustanove. SWOT analiza opisuje je li neki čimbenik negativan ili pozitivan te je li vanjski ili unutarnji prema ustanovi.</w:t>
      </w:r>
    </w:p>
    <w:p w:rsidR="0028287D" w:rsidRPr="00D6439A" w:rsidRDefault="00447115" w:rsidP="00D6439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 Tablici 5. i Tablici 6</w:t>
      </w:r>
      <w:r w:rsidR="00C34F4F" w:rsidRPr="00D6439A">
        <w:rPr>
          <w:rFonts w:ascii="Times New Roman" w:eastAsia="Calibri" w:hAnsi="Times New Roman" w:cs="Times New Roman"/>
          <w:sz w:val="24"/>
          <w:szCs w:val="24"/>
        </w:rPr>
        <w:t xml:space="preserve">. prikazane su PEST i SWOT analize OŠ Marije Jurić Zagorke. </w:t>
      </w:r>
    </w:p>
    <w:p w:rsidR="00836467" w:rsidRPr="00F940B6" w:rsidRDefault="00F940B6" w:rsidP="00D6439A">
      <w:pPr>
        <w:pStyle w:val="ListParagraph2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b/>
          <w:sz w:val="20"/>
          <w:szCs w:val="20"/>
          <w:lang w:eastAsia="hr-HR"/>
        </w:rPr>
      </w:pPr>
      <w:r>
        <w:rPr>
          <w:rFonts w:ascii="Times New Roman" w:eastAsia="Times New Roman" w:hAnsi="Times New Roman"/>
          <w:sz w:val="20"/>
          <w:szCs w:val="20"/>
          <w:lang w:eastAsia="hr-HR"/>
        </w:rPr>
        <w:t>Tablica 5</w:t>
      </w:r>
      <w:r w:rsidR="00836467" w:rsidRPr="00F940B6">
        <w:rPr>
          <w:rFonts w:ascii="Times New Roman" w:eastAsia="Times New Roman" w:hAnsi="Times New Roman"/>
          <w:sz w:val="20"/>
          <w:szCs w:val="20"/>
          <w:lang w:eastAsia="hr-HR"/>
        </w:rPr>
        <w:t>.</w:t>
      </w:r>
      <w:r w:rsidR="00836467" w:rsidRPr="00F940B6">
        <w:rPr>
          <w:rFonts w:ascii="Times New Roman" w:eastAsia="Times New Roman" w:hAnsi="Times New Roman"/>
          <w:b/>
          <w:sz w:val="20"/>
          <w:szCs w:val="20"/>
          <w:lang w:eastAsia="hr-HR"/>
        </w:rPr>
        <w:t xml:space="preserve"> </w:t>
      </w:r>
      <w:r w:rsidR="00836467" w:rsidRPr="00F940B6">
        <w:rPr>
          <w:rFonts w:ascii="Times New Roman" w:eastAsia="Times New Roman" w:hAnsi="Times New Roman"/>
          <w:sz w:val="20"/>
          <w:szCs w:val="20"/>
          <w:lang w:eastAsia="hr-HR"/>
        </w:rPr>
        <w:t xml:space="preserve">PEST analiza </w:t>
      </w:r>
      <w:r w:rsidR="00C630B0" w:rsidRPr="00F940B6">
        <w:rPr>
          <w:rFonts w:ascii="Times New Roman" w:eastAsia="Times New Roman" w:hAnsi="Times New Roman"/>
          <w:sz w:val="20"/>
          <w:szCs w:val="20"/>
          <w:lang w:eastAsia="hr-HR"/>
        </w:rPr>
        <w:t>Osnovne škole Marije Jurić Zagorke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02"/>
        <w:gridCol w:w="4560"/>
      </w:tblGrid>
      <w:tr w:rsidR="00836467" w:rsidRPr="00D6439A" w:rsidTr="00725051">
        <w:tc>
          <w:tcPr>
            <w:tcW w:w="6996" w:type="dxa"/>
            <w:shd w:val="clear" w:color="auto" w:fill="9CC2E5" w:themeFill="accent1" w:themeFillTint="99"/>
          </w:tcPr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POLITIČKI</w:t>
            </w:r>
          </w:p>
        </w:tc>
        <w:tc>
          <w:tcPr>
            <w:tcW w:w="6998" w:type="dxa"/>
            <w:shd w:val="clear" w:color="auto" w:fill="9CC2E5" w:themeFill="accent1" w:themeFillTint="99"/>
          </w:tcPr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EKONOMSKI</w:t>
            </w:r>
          </w:p>
        </w:tc>
      </w:tr>
      <w:tr w:rsidR="00836467" w:rsidRPr="00D6439A" w:rsidTr="00725051">
        <w:tc>
          <w:tcPr>
            <w:tcW w:w="6996" w:type="dxa"/>
          </w:tcPr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proofErr w:type="spellStart"/>
            <w:r w:rsidR="00A91CB3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kurikularne</w:t>
            </w:r>
            <w:proofErr w:type="spellEnd"/>
            <w:r w:rsidR="00A91CB3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promjene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Hrvatska je članica EU</w:t>
            </w:r>
          </w:p>
          <w:p w:rsidR="00836467" w:rsidRDefault="00274354" w:rsidP="00D643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836467"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zakoni, pravilnici, standardi koji određuju djelatnost škole </w:t>
            </w:r>
          </w:p>
          <w:p w:rsidR="00394072" w:rsidRPr="00D6439A" w:rsidRDefault="00394072" w:rsidP="00D643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-promjene na političkoj sceni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sustav administrativno i proceduralno opterećen</w:t>
            </w:r>
          </w:p>
          <w:p w:rsidR="00896DE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896DE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konkurencija od strane privatnih škola</w:t>
            </w:r>
          </w:p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6998" w:type="dxa"/>
          </w:tcPr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hAnsi="Times New Roman"/>
                <w:sz w:val="24"/>
                <w:szCs w:val="24"/>
              </w:rPr>
              <w:t>-f</w:t>
            </w:r>
            <w:r w:rsidR="00836467" w:rsidRPr="00D6439A">
              <w:rPr>
                <w:rFonts w:ascii="Times New Roman" w:hAnsi="Times New Roman"/>
                <w:sz w:val="24"/>
                <w:szCs w:val="24"/>
              </w:rPr>
              <w:t>inancijska potpora projektnih aktivnosti iz EU fondova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43773D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edostatnost proračunskih sredstava Osnivača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43773D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potplaćenost 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odgojno-obrazovnih djelatnika 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-r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ast BDP-a</w:t>
            </w:r>
          </w:p>
        </w:tc>
      </w:tr>
      <w:tr w:rsidR="00836467" w:rsidRPr="00D6439A" w:rsidTr="00725051">
        <w:tc>
          <w:tcPr>
            <w:tcW w:w="6996" w:type="dxa"/>
            <w:shd w:val="clear" w:color="auto" w:fill="9CC2E5" w:themeFill="accent1" w:themeFillTint="99"/>
          </w:tcPr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DRUŠTVENI</w:t>
            </w:r>
          </w:p>
        </w:tc>
        <w:tc>
          <w:tcPr>
            <w:tcW w:w="6998" w:type="dxa"/>
            <w:shd w:val="clear" w:color="auto" w:fill="9CC2E5" w:themeFill="accent1" w:themeFillTint="99"/>
          </w:tcPr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TEHNOLOŠKI</w:t>
            </w:r>
          </w:p>
        </w:tc>
      </w:tr>
      <w:tr w:rsidR="00836467" w:rsidRPr="00D6439A" w:rsidTr="00725051">
        <w:tc>
          <w:tcPr>
            <w:tcW w:w="6996" w:type="dxa"/>
          </w:tcPr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4B3F3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pad nataliteta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06163E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uradnja škole i lokalne zajednice</w:t>
            </w:r>
          </w:p>
          <w:p w:rsidR="00896DE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4B3F3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želja </w:t>
            </w:r>
            <w:r w:rsidR="00896DE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roditelja </w:t>
            </w:r>
            <w:r w:rsidR="004B3F3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 uplitanjem u rad škole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hAnsi="Times New Roman"/>
                <w:sz w:val="24"/>
                <w:szCs w:val="24"/>
              </w:rPr>
              <w:t>-</w:t>
            </w:r>
            <w:r w:rsidR="0006163E" w:rsidRPr="00D6439A">
              <w:rPr>
                <w:rFonts w:ascii="Times New Roman" w:hAnsi="Times New Roman"/>
                <w:sz w:val="24"/>
                <w:szCs w:val="24"/>
              </w:rPr>
              <w:t>s</w:t>
            </w:r>
            <w:r w:rsidR="00836467" w:rsidRPr="00D6439A">
              <w:rPr>
                <w:rFonts w:ascii="Times New Roman" w:hAnsi="Times New Roman"/>
                <w:sz w:val="24"/>
                <w:szCs w:val="24"/>
              </w:rPr>
              <w:t xml:space="preserve">laba motivacija </w:t>
            </w:r>
            <w:r w:rsidR="00394072">
              <w:rPr>
                <w:rFonts w:ascii="Times New Roman" w:hAnsi="Times New Roman"/>
                <w:sz w:val="24"/>
                <w:szCs w:val="24"/>
              </w:rPr>
              <w:t>stanovništva</w:t>
            </w:r>
            <w:r w:rsidR="00836467" w:rsidRPr="00D6439A">
              <w:rPr>
                <w:rFonts w:ascii="Times New Roman" w:hAnsi="Times New Roman"/>
                <w:sz w:val="24"/>
                <w:szCs w:val="24"/>
              </w:rPr>
              <w:t xml:space="preserve"> za cjeloživotnim obrazovanjem</w:t>
            </w:r>
          </w:p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:rsidR="00836467" w:rsidRPr="00D6439A" w:rsidRDefault="00836467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6998" w:type="dxa"/>
          </w:tcPr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</w:t>
            </w:r>
            <w:r w:rsidR="0006163E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implementacija </w:t>
            </w:r>
            <w:r w:rsidR="00896DE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digitalne </w:t>
            </w:r>
            <w:r w:rsidR="0006163E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tehnologije </w:t>
            </w:r>
            <w:r w:rsidR="00836467" w:rsidRPr="00D6439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 obrazovni sustav</w:t>
            </w:r>
          </w:p>
          <w:p w:rsidR="00274354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6439A">
              <w:rPr>
                <w:rFonts w:ascii="Times New Roman" w:hAnsi="Times New Roman"/>
                <w:sz w:val="24"/>
                <w:szCs w:val="24"/>
              </w:rPr>
              <w:t>-</w:t>
            </w:r>
            <w:r w:rsidR="0043773D" w:rsidRPr="00D6439A">
              <w:rPr>
                <w:rFonts w:ascii="Times New Roman" w:hAnsi="Times New Roman"/>
                <w:sz w:val="24"/>
                <w:szCs w:val="24"/>
              </w:rPr>
              <w:t>n</w:t>
            </w:r>
            <w:r w:rsidR="00836467" w:rsidRPr="00D6439A">
              <w:rPr>
                <w:rFonts w:ascii="Times New Roman" w:hAnsi="Times New Roman"/>
                <w:sz w:val="24"/>
                <w:szCs w:val="24"/>
              </w:rPr>
              <w:t xml:space="preserve">iska razina informatičke pismenosti </w:t>
            </w:r>
            <w:r w:rsidR="00394072">
              <w:rPr>
                <w:rFonts w:ascii="Times New Roman" w:hAnsi="Times New Roman"/>
                <w:sz w:val="24"/>
                <w:szCs w:val="24"/>
              </w:rPr>
              <w:t>stanovništva</w:t>
            </w:r>
          </w:p>
          <w:p w:rsidR="00836467" w:rsidRPr="00D6439A" w:rsidRDefault="00274354" w:rsidP="00D6439A">
            <w:pPr>
              <w:pStyle w:val="ListParagraph2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hAnsi="Times New Roman"/>
                <w:sz w:val="24"/>
                <w:szCs w:val="24"/>
              </w:rPr>
              <w:t>-</w:t>
            </w:r>
            <w:r w:rsidR="0006163E" w:rsidRPr="00D6439A">
              <w:rPr>
                <w:rFonts w:ascii="Times New Roman" w:hAnsi="Times New Roman"/>
                <w:sz w:val="24"/>
                <w:szCs w:val="24"/>
              </w:rPr>
              <w:t>v</w:t>
            </w:r>
            <w:r w:rsidR="00836467" w:rsidRPr="00D6439A">
              <w:rPr>
                <w:rFonts w:ascii="Times New Roman" w:hAnsi="Times New Roman"/>
                <w:sz w:val="24"/>
                <w:szCs w:val="24"/>
              </w:rPr>
              <w:t>elika dostupnost besplatnih alata kao sredstva učenja</w:t>
            </w:r>
            <w:r w:rsidR="0006163E" w:rsidRPr="00D6439A">
              <w:rPr>
                <w:rFonts w:ascii="Times New Roman" w:hAnsi="Times New Roman"/>
                <w:sz w:val="24"/>
                <w:szCs w:val="24"/>
              </w:rPr>
              <w:t>,</w:t>
            </w:r>
            <w:r w:rsidR="00836467" w:rsidRPr="00D6439A">
              <w:rPr>
                <w:rFonts w:ascii="Times New Roman" w:hAnsi="Times New Roman"/>
                <w:sz w:val="24"/>
                <w:szCs w:val="24"/>
              </w:rPr>
              <w:t xml:space="preserve"> ali nedovoljna iskorištenost</w:t>
            </w:r>
          </w:p>
        </w:tc>
      </w:tr>
    </w:tbl>
    <w:p w:rsidR="00C34F4F" w:rsidRPr="00D6439A" w:rsidRDefault="00C34F4F" w:rsidP="00D6439A">
      <w:pPr>
        <w:pStyle w:val="ListParagraph2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:rsidR="00C34F4F" w:rsidRDefault="00C34F4F" w:rsidP="00D6439A">
      <w:pPr>
        <w:pStyle w:val="ListParagraph2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  <w:r w:rsidRPr="00D6439A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 xml:space="preserve">Rezultati PEST analize Osnovne škole Marije Jurić Zagorke daju prikaz okruženja u kojem se ustanova nalazi i kako čimbenici utječu na ustanovu. Ustanova se posljednjeg desetljeća suočava sa smanjenjem broja učenika, ali istodobno s povećanjem broja učenika s teškoćama u razvoju i učenju. </w:t>
      </w:r>
      <w:r w:rsidR="00EA1274" w:rsidRPr="00D6439A">
        <w:rPr>
          <w:rFonts w:ascii="Times New Roman" w:eastAsia="Times New Roman" w:hAnsi="Times New Roman"/>
          <w:sz w:val="24"/>
          <w:szCs w:val="24"/>
          <w:lang w:eastAsia="hr-HR"/>
        </w:rPr>
        <w:t>Smanjenje broja učenika s jedne strane rezultira manjim brojem odjeljenja i tehnološkim viškovima, a s druge strane se povećava broj učenika po odjeljenju što dovodi do otežanih uvjeta rada.</w:t>
      </w:r>
      <w:r w:rsidR="00394072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1F42E1">
        <w:rPr>
          <w:rFonts w:ascii="Times New Roman" w:eastAsia="Times New Roman" w:hAnsi="Times New Roman"/>
          <w:sz w:val="24"/>
          <w:szCs w:val="24"/>
          <w:lang w:eastAsia="hr-HR"/>
        </w:rPr>
        <w:t xml:space="preserve">Škola je neprofitna organizacija, stoga najveću prijetnje čine upravo političko-ekonomski faktori. </w:t>
      </w:r>
    </w:p>
    <w:p w:rsidR="001F42E1" w:rsidRDefault="001F42E1" w:rsidP="00D6439A">
      <w:pPr>
        <w:pStyle w:val="ListParagraph2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36467" w:rsidRPr="00632BD8" w:rsidRDefault="00632BD8" w:rsidP="00D6439A">
      <w:pPr>
        <w:pStyle w:val="ListParagraph2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hr-HR"/>
        </w:rPr>
      </w:pPr>
      <w:r>
        <w:rPr>
          <w:rFonts w:ascii="Times New Roman" w:eastAsia="Times New Roman" w:hAnsi="Times New Roman"/>
          <w:sz w:val="20"/>
          <w:szCs w:val="20"/>
          <w:lang w:eastAsia="hr-HR"/>
        </w:rPr>
        <w:t>Tablica 6</w:t>
      </w:r>
      <w:r w:rsidR="00836467" w:rsidRPr="00632BD8">
        <w:rPr>
          <w:rFonts w:ascii="Times New Roman" w:eastAsia="Times New Roman" w:hAnsi="Times New Roman"/>
          <w:sz w:val="20"/>
          <w:szCs w:val="20"/>
          <w:lang w:eastAsia="hr-HR"/>
        </w:rPr>
        <w:t>.</w:t>
      </w:r>
      <w:r w:rsidR="00836467" w:rsidRPr="00632BD8">
        <w:rPr>
          <w:rFonts w:ascii="Times New Roman" w:eastAsia="Times New Roman" w:hAnsi="Times New Roman"/>
          <w:b/>
          <w:sz w:val="20"/>
          <w:szCs w:val="20"/>
          <w:lang w:eastAsia="hr-HR"/>
        </w:rPr>
        <w:t xml:space="preserve"> </w:t>
      </w:r>
      <w:r w:rsidR="00836467" w:rsidRPr="00632BD8">
        <w:rPr>
          <w:rFonts w:ascii="Times New Roman" w:eastAsia="Times New Roman" w:hAnsi="Times New Roman"/>
          <w:sz w:val="20"/>
          <w:szCs w:val="20"/>
          <w:lang w:eastAsia="hr-HR"/>
        </w:rPr>
        <w:t xml:space="preserve">SWOT analiza </w:t>
      </w:r>
      <w:r w:rsidR="0006163E" w:rsidRPr="00632BD8">
        <w:rPr>
          <w:rFonts w:ascii="Times New Roman" w:eastAsia="Times New Roman" w:hAnsi="Times New Roman"/>
          <w:sz w:val="20"/>
          <w:szCs w:val="20"/>
          <w:lang w:eastAsia="hr-HR"/>
        </w:rPr>
        <w:t>OŠ Marije Jurić Zagorke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90"/>
        <w:gridCol w:w="4572"/>
      </w:tblGrid>
      <w:tr w:rsidR="005546B6" w:rsidRPr="00D6439A" w:rsidTr="00C630B0">
        <w:tc>
          <w:tcPr>
            <w:tcW w:w="4490" w:type="dxa"/>
            <w:shd w:val="clear" w:color="auto" w:fill="9CC2E5" w:themeFill="accent1" w:themeFillTint="99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>SNAGE</w:t>
            </w:r>
            <w:r w:rsidR="00C630B0"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(STRENGTHS)</w:t>
            </w:r>
          </w:p>
        </w:tc>
        <w:tc>
          <w:tcPr>
            <w:tcW w:w="4572" w:type="dxa"/>
            <w:shd w:val="clear" w:color="auto" w:fill="9CC2E5" w:themeFill="accent1" w:themeFillTint="99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>SLABOSTI</w:t>
            </w:r>
            <w:r w:rsidR="00C630B0"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(WEAKNESSES)</w:t>
            </w:r>
          </w:p>
        </w:tc>
      </w:tr>
      <w:tr w:rsidR="005546B6" w:rsidRPr="00D6439A" w:rsidTr="005546B6">
        <w:trPr>
          <w:trHeight w:val="2848"/>
        </w:trPr>
        <w:tc>
          <w:tcPr>
            <w:tcW w:w="4490" w:type="dxa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pozitivno radno ozračje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zastupljenost stručni kadar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potpuna stručna služba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jedina škola u Zagrebu koja ima bazen, malu i veliku dvoranu za TZK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dobra opremljenost škole interaktivnim pločama,   računalima i projektorima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dobro opremljeni kabineti informatike, fizike i tehničke kulture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velik broj izvannastavnih aktivnosti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velik broj izvanškolskih aktivnosti koji se odvijaju u prostorima škole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organizirano redovito odvijanje dopunske i dodatne nastave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individualan pristup svakom učeniku uz uključivanje i podršku stručne službe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dobra lokacija-blizina tramvaja, autobusne i željezničke stanice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2" w:type="dxa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-nedosljednost u provođenju pravila škole (odgojne mjere, izostanci, kašnjenje na sat…)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-nedostatna informatička pismenost učitelja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-nemotiviranost dijela djelatnika za uvođenje promjena i novih metoda poučavanja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-premalo korelacijskog pristupa nastavi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slaba motiviranost djelatnika za apliciranje u projekte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velik broj istih učenika uključenih u izbornu nastavu i više izvannastavnih aktivnosti što često rezultira neredovitim dolascima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neujednačenost kriterija u ocjenjivanju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-slaba kohezija Stručnih aktiva</w:t>
            </w:r>
          </w:p>
        </w:tc>
      </w:tr>
      <w:tr w:rsidR="005546B6" w:rsidRPr="00D6439A" w:rsidTr="00C630B0">
        <w:tc>
          <w:tcPr>
            <w:tcW w:w="4490" w:type="dxa"/>
            <w:shd w:val="clear" w:color="auto" w:fill="9CC2E5" w:themeFill="accent1" w:themeFillTint="99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>PRILIKE</w:t>
            </w:r>
            <w:r w:rsidR="00C630B0"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(OPPORTUNITIES)</w:t>
            </w:r>
          </w:p>
        </w:tc>
        <w:tc>
          <w:tcPr>
            <w:tcW w:w="4572" w:type="dxa"/>
            <w:shd w:val="clear" w:color="auto" w:fill="9CC2E5" w:themeFill="accent1" w:themeFillTint="99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>PRIJETNJE</w:t>
            </w:r>
            <w:r w:rsidR="00C630B0" w:rsidRPr="00D64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(THREATS)</w:t>
            </w:r>
          </w:p>
        </w:tc>
      </w:tr>
      <w:tr w:rsidR="005546B6" w:rsidRPr="00D6439A" w:rsidTr="005546B6">
        <w:tc>
          <w:tcPr>
            <w:tcW w:w="4490" w:type="dxa"/>
          </w:tcPr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-mogućnost financiranja iz drugih izvora (sponzori, donacije, EU fondovi)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-korištenje prostora škole za poslijepodnevne izvannastavne</w:t>
            </w:r>
            <w:r w:rsidR="004E4527"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 i izvanškolske aktivnosti</w:t>
            </w: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-bolja suradnja škole sa lokalnom i širom zajednicom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-uključivanje u međun</w:t>
            </w:r>
            <w:r w:rsidR="00CE3703"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arodne projekte </w:t>
            </w:r>
            <w:proofErr w:type="spellStart"/>
            <w:r w:rsidR="00CE3703" w:rsidRPr="00D6439A">
              <w:rPr>
                <w:rFonts w:ascii="Times New Roman" w:hAnsi="Times New Roman" w:cs="Times New Roman"/>
                <w:sz w:val="24"/>
                <w:szCs w:val="24"/>
              </w:rPr>
              <w:t>Erasmus</w:t>
            </w:r>
            <w:proofErr w:type="spellEnd"/>
            <w:r w:rsidR="00CE3703" w:rsidRPr="00D6439A">
              <w:rPr>
                <w:rFonts w:ascii="Times New Roman" w:hAnsi="Times New Roman" w:cs="Times New Roman"/>
                <w:sz w:val="24"/>
                <w:szCs w:val="24"/>
              </w:rPr>
              <w:t>+, e-</w:t>
            </w:r>
            <w:proofErr w:type="spellStart"/>
            <w:r w:rsidR="00CE3703" w:rsidRPr="00D6439A">
              <w:rPr>
                <w:rFonts w:ascii="Times New Roman" w:hAnsi="Times New Roman" w:cs="Times New Roman"/>
                <w:sz w:val="24"/>
                <w:szCs w:val="24"/>
              </w:rPr>
              <w:t>Twin</w:t>
            </w: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ning</w:t>
            </w:r>
            <w:proofErr w:type="spellEnd"/>
          </w:p>
          <w:p w:rsidR="00CE3703" w:rsidRPr="00D6439A" w:rsidRDefault="00CE3703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-povezivanje s drugim osnovnim školama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uvođenje suvremenih izvannastavnih aktivnosti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(robotika, astronomija, digitalna fotografija…)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-jačanje IKT kompetencija svih djelatnika</w:t>
            </w:r>
            <w:r w:rsidR="00C630B0"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 i poticanje korištenje digitalnih alata u nastavi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-stručno usavršavanje nenastavnog osoblja, posebice kuharica i djelatnica </w:t>
            </w:r>
            <w:r w:rsidR="004E4527" w:rsidRPr="00D6439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ačunovodstva</w:t>
            </w:r>
          </w:p>
          <w:p w:rsidR="005E2283" w:rsidRPr="00D6439A" w:rsidRDefault="005E2283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preurediti kuhinju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- stručno usavršavanje za </w:t>
            </w:r>
            <w:proofErr w:type="spellStart"/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kurikularnu</w:t>
            </w:r>
            <w:proofErr w:type="spellEnd"/>
            <w:r w:rsidRPr="00D6439A">
              <w:rPr>
                <w:rFonts w:ascii="Times New Roman" w:hAnsi="Times New Roman" w:cs="Times New Roman"/>
                <w:sz w:val="24"/>
                <w:szCs w:val="24"/>
              </w:rPr>
              <w:t xml:space="preserve"> reformu i jačanje kompetencija djelatnika kroz podršku MZO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-osvježiti i redovito uređivati web stranicu škole</w:t>
            </w:r>
          </w:p>
        </w:tc>
        <w:tc>
          <w:tcPr>
            <w:tcW w:w="4572" w:type="dxa"/>
          </w:tcPr>
          <w:p w:rsidR="005546B6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slaba suradnja s pojedinim roditeljima</w:t>
            </w:r>
          </w:p>
          <w:p w:rsidR="008F7011" w:rsidRPr="00D6439A" w:rsidRDefault="008F7011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011">
              <w:rPr>
                <w:rFonts w:ascii="Times New Roman" w:hAnsi="Times New Roman" w:cs="Times New Roman"/>
                <w:sz w:val="24"/>
                <w:szCs w:val="24"/>
              </w:rPr>
              <w:t>- nedostatak kućnog odgoja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nedovoljna financijska podrška od strane Osnivača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nedovoljan broj specijaliziranih kabineta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administrativna opterećenost nastavnog osoblja</w:t>
            </w:r>
          </w:p>
          <w:p w:rsidR="005546B6" w:rsidRPr="00D6439A" w:rsidRDefault="005546B6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dio nastavničkog kadra odbija stručna usavršavanja</w:t>
            </w:r>
          </w:p>
          <w:p w:rsidR="005546B6" w:rsidRPr="00D6439A" w:rsidRDefault="00C630B0" w:rsidP="00D64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9A">
              <w:rPr>
                <w:rFonts w:ascii="Times New Roman" w:hAnsi="Times New Roman" w:cs="Times New Roman"/>
                <w:sz w:val="24"/>
                <w:szCs w:val="24"/>
              </w:rPr>
              <w:t>- blizina susjednih osnovnih škola ( 11 OŠ na području Dubrave)</w:t>
            </w:r>
          </w:p>
        </w:tc>
      </w:tr>
    </w:tbl>
    <w:p w:rsidR="00836467" w:rsidRPr="00D6439A" w:rsidRDefault="00836467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B33" w:rsidRDefault="00EA127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SWOT analiza ističe snage i prednosti škole, ali i slabosti te neiskorištene potencijale za razvoj škole i teškoće s kojima se škola suočava i okolnosti  koje sprječavaju razvoj škole. </w:t>
      </w:r>
    </w:p>
    <w:p w:rsidR="001B6011" w:rsidRPr="00D6439A" w:rsidRDefault="008F7011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PEST I SWOT analizi vidimo da OŠ Marije Jurić Zagorke ima više</w:t>
      </w:r>
      <w:r w:rsidR="00451186">
        <w:rPr>
          <w:rFonts w:ascii="Times New Roman" w:hAnsi="Times New Roman" w:cs="Times New Roman"/>
          <w:sz w:val="24"/>
          <w:szCs w:val="24"/>
        </w:rPr>
        <w:t xml:space="preserve"> snaga u odnosu na slabosti i u</w:t>
      </w:r>
      <w:r>
        <w:rPr>
          <w:rFonts w:ascii="Times New Roman" w:hAnsi="Times New Roman" w:cs="Times New Roman"/>
          <w:sz w:val="24"/>
          <w:szCs w:val="24"/>
        </w:rPr>
        <w:t xml:space="preserve">pravo tu prednost treba iskoristiti kako bi umanjili slabosti.. Nadalje, prilike koje su pred školom otvaraju mogućnosti za otklanjanje prijetnji. Ne treba isključiti i mogućnost pretvaranje prijetnji u prednost. Otvaranje škole za širu javnost, </w:t>
      </w:r>
      <w:r w:rsidR="001F42E1">
        <w:rPr>
          <w:rFonts w:ascii="Times New Roman" w:hAnsi="Times New Roman" w:cs="Times New Roman"/>
          <w:sz w:val="24"/>
          <w:szCs w:val="24"/>
        </w:rPr>
        <w:t xml:space="preserve">uvođenje novih i inovativnih  programa i metoda, </w:t>
      </w:r>
      <w:r>
        <w:rPr>
          <w:rFonts w:ascii="Times New Roman" w:hAnsi="Times New Roman" w:cs="Times New Roman"/>
          <w:sz w:val="24"/>
          <w:szCs w:val="24"/>
        </w:rPr>
        <w:t>s</w:t>
      </w:r>
      <w:r w:rsidR="001B6011" w:rsidRPr="00D6439A">
        <w:rPr>
          <w:rFonts w:ascii="Times New Roman" w:hAnsi="Times New Roman" w:cs="Times New Roman"/>
          <w:sz w:val="24"/>
          <w:szCs w:val="24"/>
        </w:rPr>
        <w:t>tvaranje partnerstva s roditeljima i lokalnom zajednicom su potencijal</w:t>
      </w:r>
      <w:r w:rsidR="001F42E1">
        <w:rPr>
          <w:rFonts w:ascii="Times New Roman" w:hAnsi="Times New Roman" w:cs="Times New Roman"/>
          <w:sz w:val="24"/>
          <w:szCs w:val="24"/>
        </w:rPr>
        <w:t>i</w:t>
      </w:r>
      <w:r w:rsidR="001B6011" w:rsidRPr="00D6439A">
        <w:rPr>
          <w:rFonts w:ascii="Times New Roman" w:hAnsi="Times New Roman" w:cs="Times New Roman"/>
          <w:sz w:val="24"/>
          <w:szCs w:val="24"/>
        </w:rPr>
        <w:t xml:space="preserve"> koje škola u budućnosti treba iskoristiti.</w:t>
      </w:r>
      <w:r w:rsidR="001F42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15D" w:rsidRPr="00D6439A" w:rsidRDefault="006D2B33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KONKURENTSKA PREDNOST</w:t>
      </w:r>
    </w:p>
    <w:p w:rsidR="00164C69" w:rsidRPr="00D6439A" w:rsidRDefault="00164C69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Konkurentnost OŠ Marije Jurić Zagorke započinje 1980. godine kada je na postojeću zgradu škole nadograđena velika i mala dvorana za TZK, i bazen po kojem je škola i prepoznatljiva u gradu, ali i šire. </w:t>
      </w:r>
    </w:p>
    <w:p w:rsidR="00164C69" w:rsidRPr="00D6439A" w:rsidRDefault="00164C69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Bazen, dragulj škole, koristi se za obuku neplivača učenika sa područja Dubrave, a u večernjim satima i u vrijeme vikenda za potrebe plivačkog kluba „Dubrava“. Također treba istaknuti da je bio i jedan od razloga odabira roditelja pri upisu djece  u školu, ponajviše s graničnih dijelova. Međutim, danas u blizini otvorena su tri bazena i konkurentna prednost polako se počela topiti. Nedostatnost programa koji bi uključivali aktivnosti učenika škole, zadnjih godina nailazi na kritike. </w:t>
      </w:r>
    </w:p>
    <w:p w:rsidR="00164C69" w:rsidRPr="00D6439A" w:rsidRDefault="00164C69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Nadalje, dvije dvorane, rukometno, košarkaško i odbojkaško igralište te atletska staza – 60 m koriste se samo za potrebe TZK, ali zbog povoljnog smještaja škole, dobre prometne povezanosti trebalo bi se usmjeriti i na odvijanje izvannastavnih i izvanškolskih aktivnosti  te promovirati zdrav život dionika škole. Posebno, u kontekstu promicanja zdravih navika povezati se sa bivšim učenicima koji su istakni u svijetu sporta.</w:t>
      </w:r>
    </w:p>
    <w:p w:rsidR="00164C69" w:rsidRPr="00D6439A" w:rsidRDefault="00164C69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Konkurentnost škola očituje se u kvaliteti odgoja i obrazovanja, stoga je danas nedovoljno biti ustanova koja ne izlazi izvan okvira propisanog. Školski kurikulum treba nuditi inovativne programe koje će provoditi kvalitetni, educirani učitelji i suradnici jer kvaliteta obrazovnog sustava najvećim dijelom je određena kvalitetom ljudskog kapitala. Odabir kvalitetnog kadra, spremnog na promjene i poticanje promjena doprinijet će razvitku ustanove.</w:t>
      </w:r>
    </w:p>
    <w:p w:rsidR="009F0361" w:rsidRDefault="00164C69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Obrazovne institucije, ukoliko žele biti prosperitetne, moraju biti otvorene novim idejama, efikasnije u prihvaćanju promjena i povlačenju sredstava iz EU fondova, ulagati u svoje zaposlenike kao ključnog čimbenika uspjeha.</w:t>
      </w:r>
      <w:r w:rsidR="001B6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15D" w:rsidRDefault="009F0361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B6D59">
        <w:rPr>
          <w:rFonts w:ascii="Times New Roman" w:hAnsi="Times New Roman" w:cs="Times New Roman"/>
          <w:sz w:val="24"/>
          <w:szCs w:val="24"/>
        </w:rPr>
        <w:t>kruženj</w:t>
      </w:r>
      <w:r>
        <w:rPr>
          <w:rFonts w:ascii="Times New Roman" w:hAnsi="Times New Roman" w:cs="Times New Roman"/>
          <w:sz w:val="24"/>
          <w:szCs w:val="24"/>
        </w:rPr>
        <w:t>e</w:t>
      </w:r>
      <w:r w:rsidR="001B6D59">
        <w:rPr>
          <w:rFonts w:ascii="Times New Roman" w:hAnsi="Times New Roman" w:cs="Times New Roman"/>
          <w:sz w:val="24"/>
          <w:szCs w:val="24"/>
        </w:rPr>
        <w:t xml:space="preserve"> u kojem se</w:t>
      </w:r>
      <w:r>
        <w:rPr>
          <w:rFonts w:ascii="Times New Roman" w:hAnsi="Times New Roman" w:cs="Times New Roman"/>
          <w:sz w:val="24"/>
          <w:szCs w:val="24"/>
        </w:rPr>
        <w:t xml:space="preserve"> škola</w:t>
      </w:r>
      <w:r w:rsidR="001B6D59">
        <w:rPr>
          <w:rFonts w:ascii="Times New Roman" w:hAnsi="Times New Roman" w:cs="Times New Roman"/>
          <w:sz w:val="24"/>
          <w:szCs w:val="24"/>
        </w:rPr>
        <w:t xml:space="preserve"> nalazi, povoljan geografski položaj,</w:t>
      </w:r>
      <w:r>
        <w:rPr>
          <w:rFonts w:ascii="Times New Roman" w:hAnsi="Times New Roman" w:cs="Times New Roman"/>
          <w:sz w:val="24"/>
          <w:szCs w:val="24"/>
        </w:rPr>
        <w:t xml:space="preserve"> dobra prometna povezanost,</w:t>
      </w:r>
      <w:r w:rsidR="001B6D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parking za korisnike, resursi s kojim raspolaže (</w:t>
      </w:r>
      <w:r w:rsidR="001B6D59">
        <w:rPr>
          <w:rFonts w:ascii="Times New Roman" w:hAnsi="Times New Roman" w:cs="Times New Roman"/>
          <w:sz w:val="24"/>
          <w:szCs w:val="24"/>
        </w:rPr>
        <w:t>sportsk</w:t>
      </w:r>
      <w:r>
        <w:rPr>
          <w:rFonts w:ascii="Times New Roman" w:hAnsi="Times New Roman" w:cs="Times New Roman"/>
          <w:sz w:val="24"/>
          <w:szCs w:val="24"/>
        </w:rPr>
        <w:t>i</w:t>
      </w:r>
      <w:r w:rsidR="001B6D59">
        <w:rPr>
          <w:rFonts w:ascii="Times New Roman" w:hAnsi="Times New Roman" w:cs="Times New Roman"/>
          <w:sz w:val="24"/>
          <w:szCs w:val="24"/>
        </w:rPr>
        <w:t xml:space="preserve"> teren</w:t>
      </w:r>
      <w:r>
        <w:rPr>
          <w:rFonts w:ascii="Times New Roman" w:hAnsi="Times New Roman" w:cs="Times New Roman"/>
          <w:sz w:val="24"/>
          <w:szCs w:val="24"/>
        </w:rPr>
        <w:t xml:space="preserve">i, dvorane, bazen) čini </w:t>
      </w:r>
      <w:r w:rsidR="0056718C">
        <w:rPr>
          <w:rFonts w:ascii="Times New Roman" w:hAnsi="Times New Roman" w:cs="Times New Roman"/>
          <w:sz w:val="24"/>
          <w:szCs w:val="24"/>
        </w:rPr>
        <w:t xml:space="preserve">trenutno </w:t>
      </w:r>
      <w:r>
        <w:rPr>
          <w:rFonts w:ascii="Times New Roman" w:hAnsi="Times New Roman" w:cs="Times New Roman"/>
          <w:sz w:val="24"/>
          <w:szCs w:val="24"/>
        </w:rPr>
        <w:t xml:space="preserve">prednost OŠ Marije Jurić Zagorke u odnosu na škole u susjedstvu. Međutim, </w:t>
      </w:r>
      <w:r w:rsidR="0056718C">
        <w:rPr>
          <w:rFonts w:ascii="Times New Roman" w:hAnsi="Times New Roman" w:cs="Times New Roman"/>
          <w:sz w:val="24"/>
          <w:szCs w:val="24"/>
        </w:rPr>
        <w:t xml:space="preserve">navedene prednosti </w:t>
      </w:r>
      <w:r w:rsidR="00F76F3C">
        <w:rPr>
          <w:rFonts w:ascii="Times New Roman" w:hAnsi="Times New Roman" w:cs="Times New Roman"/>
          <w:sz w:val="24"/>
          <w:szCs w:val="24"/>
        </w:rPr>
        <w:t>s vremenom će slabiti jer se grade nove škole, stare obnavljaju i dograđuju što znači da se prednost koju sada škola ima treba ojačati i modificirati. Školu učiniti dostupnom i pristupačnom</w:t>
      </w:r>
      <w:r w:rsidR="00632BD8">
        <w:rPr>
          <w:rFonts w:ascii="Times New Roman" w:hAnsi="Times New Roman" w:cs="Times New Roman"/>
          <w:sz w:val="24"/>
          <w:szCs w:val="24"/>
        </w:rPr>
        <w:t>.</w:t>
      </w:r>
    </w:p>
    <w:p w:rsidR="00632BD8" w:rsidRDefault="00632BD8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BD8" w:rsidRPr="00D6439A" w:rsidRDefault="00632BD8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254" w:rsidRPr="00D6439A" w:rsidRDefault="00B74254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39A">
        <w:rPr>
          <w:rFonts w:ascii="Times New Roman" w:hAnsi="Times New Roman" w:cs="Times New Roman"/>
          <w:b/>
          <w:sz w:val="24"/>
          <w:szCs w:val="24"/>
        </w:rPr>
        <w:lastRenderedPageBreak/>
        <w:t>PROBLEM I CILJ MARKETINŠKE KAMPANJE</w:t>
      </w:r>
    </w:p>
    <w:p w:rsidR="00B74254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Danas, diljem svijeta, pa tako i u Republici Hrvatskoj, prekomjerna tjelesna težina</w:t>
      </w:r>
      <w:r w:rsidR="00632BD8">
        <w:rPr>
          <w:rFonts w:ascii="Times New Roman" w:hAnsi="Times New Roman" w:cs="Times New Roman"/>
          <w:sz w:val="24"/>
          <w:szCs w:val="24"/>
        </w:rPr>
        <w:t>, debljina,</w:t>
      </w:r>
      <w:r w:rsidRPr="00D6439A">
        <w:rPr>
          <w:rFonts w:ascii="Times New Roman" w:hAnsi="Times New Roman" w:cs="Times New Roman"/>
          <w:sz w:val="24"/>
          <w:szCs w:val="24"/>
        </w:rPr>
        <w:t xml:space="preserve"> predstavlja javnozdravstveni problem koji bitno utječe na kvalitetu i dužinu trajanja života i predstavlja faktor rizika za razvoj cijelog niza bolesti.</w:t>
      </w:r>
    </w:p>
    <w:p w:rsidR="00413CFF" w:rsidRPr="00413CFF" w:rsidRDefault="00413CFF" w:rsidP="00413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CFF">
        <w:rPr>
          <w:rFonts w:ascii="Times New Roman" w:hAnsi="Times New Roman" w:cs="Times New Roman"/>
          <w:sz w:val="24"/>
          <w:szCs w:val="24"/>
        </w:rPr>
        <w:t xml:space="preserve">Debljina, iako jedan od </w:t>
      </w:r>
      <w:r w:rsidR="00754F77">
        <w:rPr>
          <w:rFonts w:ascii="Times New Roman" w:hAnsi="Times New Roman" w:cs="Times New Roman"/>
          <w:sz w:val="24"/>
          <w:szCs w:val="24"/>
        </w:rPr>
        <w:t>„</w:t>
      </w:r>
      <w:r w:rsidRPr="00413CFF">
        <w:rPr>
          <w:rFonts w:ascii="Times New Roman" w:hAnsi="Times New Roman" w:cs="Times New Roman"/>
          <w:sz w:val="24"/>
          <w:szCs w:val="24"/>
        </w:rPr>
        <w:t>najvidljivijih javnozdravstvenih problema današnjice, istodobno je i zanemaren, s ozbiljnim društvenim i psihološkim posljedicama koje utječu na gotovo sve dobne i socioekonomske skupine</w:t>
      </w:r>
      <w:r w:rsidR="00754F77">
        <w:rPr>
          <w:rFonts w:ascii="Times New Roman" w:hAnsi="Times New Roman" w:cs="Times New Roman"/>
          <w:sz w:val="24"/>
          <w:szCs w:val="24"/>
        </w:rPr>
        <w:t>.“</w:t>
      </w:r>
      <w:r w:rsidR="00F03948">
        <w:rPr>
          <w:rStyle w:val="Referencafusnote"/>
          <w:rFonts w:ascii="Times New Roman" w:hAnsi="Times New Roman" w:cs="Times New Roman"/>
          <w:sz w:val="24"/>
          <w:szCs w:val="24"/>
        </w:rPr>
        <w:footnoteReference w:id="34"/>
      </w:r>
    </w:p>
    <w:p w:rsidR="00F76F3C" w:rsidRDefault="00F76F3C" w:rsidP="00F76F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3C">
        <w:rPr>
          <w:rFonts w:ascii="Times New Roman" w:hAnsi="Times New Roman" w:cs="Times New Roman"/>
          <w:sz w:val="24"/>
          <w:szCs w:val="24"/>
        </w:rPr>
        <w:t>Distribucija prekomjerne tjelesne mase i debljine u Europi pokazuje izražen geografski gradijent. Djeca u dobi od 8 godina najvitkija su na sjeveru Europe, a najdeblja na jugu, na području Mediterana. U Grčkoj je u 2010. godini zabilježeno čak 68,1% djece s prekomjernom tjelesnom masom i debljinom, u Italiji 62%, u Španjolskoj 60,5%, dok je najmanji udio djece s prekomjernom tjelesnom masom i debljinom bio u Belgiji, njih 29,5%, u Litvi 31% i Latviji 32,5%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3CFF" w:rsidRPr="00754F77" w:rsidRDefault="00413CFF" w:rsidP="00F76F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F77">
        <w:rPr>
          <w:rFonts w:ascii="Times New Roman" w:hAnsi="Times New Roman" w:cs="Times New Roman"/>
          <w:sz w:val="24"/>
          <w:szCs w:val="24"/>
        </w:rPr>
        <w:t xml:space="preserve">Graf </w:t>
      </w:r>
      <w:r w:rsidR="00632BD8" w:rsidRPr="00754F77">
        <w:rPr>
          <w:rFonts w:ascii="Times New Roman" w:hAnsi="Times New Roman" w:cs="Times New Roman"/>
          <w:sz w:val="24"/>
          <w:szCs w:val="24"/>
        </w:rPr>
        <w:t>6</w:t>
      </w:r>
      <w:r w:rsidRPr="00754F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4F77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Pr="00754F77">
        <w:rPr>
          <w:rFonts w:ascii="Times New Roman" w:hAnsi="Times New Roman" w:cs="Times New Roman"/>
          <w:sz w:val="24"/>
          <w:szCs w:val="24"/>
        </w:rPr>
        <w:t xml:space="preserve"> prekomjerne tjelesne mase i debljine u djece u dobi od 8 do 8,9 godina u Republici Hrvatskoj, usporedba 2003. i 2015. godine</w:t>
      </w:r>
    </w:p>
    <w:p w:rsidR="00413CFF" w:rsidRDefault="00413CFF" w:rsidP="00F76F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CFF">
        <w:rPr>
          <w:rFonts w:ascii="Calibri" w:eastAsia="Calibri" w:hAnsi="Calibri" w:cs="Calibri"/>
          <w:noProof/>
          <w:color w:val="000000"/>
          <w:lang w:eastAsia="hr-HR"/>
        </w:rPr>
        <mc:AlternateContent>
          <mc:Choice Requires="wpg">
            <w:drawing>
              <wp:inline distT="0" distB="0" distL="0" distR="0" wp14:anchorId="735724B6" wp14:editId="712850A7">
                <wp:extent cx="3213413" cy="2405550"/>
                <wp:effectExtent l="0" t="0" r="0" b="0"/>
                <wp:docPr id="15918" name="Group 1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413" cy="2405550"/>
                          <a:chOff x="0" y="0"/>
                          <a:chExt cx="3213413" cy="2405550"/>
                        </a:xfrm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235700" y="35961"/>
                            <a:ext cx="0" cy="201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0289">
                                <a:moveTo>
                                  <a:pt x="0" y="0"/>
                                </a:moveTo>
                                <a:lnTo>
                                  <a:pt x="0" y="2010289"/>
                                </a:lnTo>
                              </a:path>
                            </a:pathLst>
                          </a:custGeom>
                          <a:noFill/>
                          <a:ln w="3173" cap="flat" cmpd="sng" algn="ctr">
                            <a:solidFill>
                              <a:srgbClr val="6C6E7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34009" y="2046250"/>
                            <a:ext cx="2979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5">
                                <a:moveTo>
                                  <a:pt x="2979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flat" cmpd="sng" algn="ctr">
                            <a:solidFill>
                              <a:srgbClr val="6C6E7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38870" y="1822882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13322" y="18228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34100" y="18228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38870" y="1599516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213322" y="15995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4100" y="15995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38870" y="1376152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213322" y="13761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34100" y="13761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38870" y="1152795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213322" y="11527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34100" y="11527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8870" y="929422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213322" y="9294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34100" y="9294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38870" y="706065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213322" y="70606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34100" y="70606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38870" y="482692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213322" y="4826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34100" y="4826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8870" y="259335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3213322" y="25933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34100" y="25933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38870" y="35961"/>
                            <a:ext cx="296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927">
                                <a:moveTo>
                                  <a:pt x="296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custDash>
                              <a:ds d="1" sp="7496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213322" y="3596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34100" y="3596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3" cap="rnd" cmpd="sng" algn="ctr">
                            <a:solidFill>
                              <a:srgbClr val="6C6E7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853" name="Rectangle 14853"/>
                        <wps:cNvSpPr/>
                        <wps:spPr>
                          <a:xfrm>
                            <a:off x="104116" y="0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2" name="Rectangle 14852"/>
                        <wps:cNvSpPr/>
                        <wps:spPr>
                          <a:xfrm>
                            <a:off x="4828" y="0"/>
                            <a:ext cx="130906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4"/>
                                  <w:sz w:val="14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5" name="Rectangle 14855"/>
                        <wps:cNvSpPr/>
                        <wps:spPr>
                          <a:xfrm>
                            <a:off x="104115" y="218301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4" name="Rectangle 14854"/>
                        <wps:cNvSpPr/>
                        <wps:spPr>
                          <a:xfrm>
                            <a:off x="0" y="218301"/>
                            <a:ext cx="13847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10"/>
                                  <w:sz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7" name="Rectangle 14857"/>
                        <wps:cNvSpPr/>
                        <wps:spPr>
                          <a:xfrm>
                            <a:off x="104122" y="436614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6" name="Rectangle 14856"/>
                        <wps:cNvSpPr/>
                        <wps:spPr>
                          <a:xfrm>
                            <a:off x="6644" y="436614"/>
                            <a:ext cx="128498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2"/>
                                  <w:sz w:val="1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5" name="Rectangle 14865"/>
                        <wps:cNvSpPr/>
                        <wps:spPr>
                          <a:xfrm>
                            <a:off x="104119" y="654927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4" name="Rectangle 14864"/>
                        <wps:cNvSpPr/>
                        <wps:spPr>
                          <a:xfrm>
                            <a:off x="1816" y="654927"/>
                            <a:ext cx="136064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8"/>
                                  <w:sz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9" name="Rectangle 14869"/>
                        <wps:cNvSpPr/>
                        <wps:spPr>
                          <a:xfrm>
                            <a:off x="8710" y="873241"/>
                            <a:ext cx="125748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99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0" name="Rectangle 14870"/>
                        <wps:cNvSpPr/>
                        <wps:spPr>
                          <a:xfrm>
                            <a:off x="104120" y="873241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2" name="Rectangle 14872"/>
                        <wps:cNvSpPr/>
                        <wps:spPr>
                          <a:xfrm>
                            <a:off x="104106" y="1091553"/>
                            <a:ext cx="93652" cy="12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1" name="Rectangle 14871"/>
                        <wps:cNvSpPr/>
                        <wps:spPr>
                          <a:xfrm>
                            <a:off x="3870" y="1091553"/>
                            <a:ext cx="133314" cy="12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6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9" name="Rectangle 14879"/>
                        <wps:cNvSpPr/>
                        <wps:spPr>
                          <a:xfrm>
                            <a:off x="23878" y="1309867"/>
                            <a:ext cx="105573" cy="12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83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0" name="Rectangle 14880"/>
                        <wps:cNvSpPr/>
                        <wps:spPr>
                          <a:xfrm>
                            <a:off x="104118" y="1309867"/>
                            <a:ext cx="93652" cy="12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4" name="Rectangle 14884"/>
                        <wps:cNvSpPr/>
                        <wps:spPr>
                          <a:xfrm>
                            <a:off x="18616" y="1528179"/>
                            <a:ext cx="113711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89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5" name="Rectangle 14885"/>
                        <wps:cNvSpPr/>
                        <wps:spPr>
                          <a:xfrm>
                            <a:off x="104113" y="1528179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6" name="Rectangle 14886"/>
                        <wps:cNvSpPr/>
                        <wps:spPr>
                          <a:xfrm>
                            <a:off x="56019" y="1746492"/>
                            <a:ext cx="62817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1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7" name="Rectangle 14887"/>
                        <wps:cNvSpPr/>
                        <wps:spPr>
                          <a:xfrm>
                            <a:off x="104112" y="1746492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9" name="Rectangle 14889"/>
                        <wps:cNvSpPr/>
                        <wps:spPr>
                          <a:xfrm>
                            <a:off x="104110" y="1964793"/>
                            <a:ext cx="9365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08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8" name="Rectangle 14888"/>
                        <wps:cNvSpPr/>
                        <wps:spPr>
                          <a:xfrm>
                            <a:off x="51191" y="1964793"/>
                            <a:ext cx="70382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w w:val="113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7" name="Shape 18837"/>
                        <wps:cNvSpPr/>
                        <wps:spPr>
                          <a:xfrm>
                            <a:off x="480363" y="1114348"/>
                            <a:ext cx="306805" cy="93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05" h="930312">
                                <a:moveTo>
                                  <a:pt x="0" y="0"/>
                                </a:moveTo>
                                <a:lnTo>
                                  <a:pt x="306805" y="0"/>
                                </a:lnTo>
                                <a:lnTo>
                                  <a:pt x="306805" y="930312"/>
                                </a:lnTo>
                                <a:lnTo>
                                  <a:pt x="0" y="93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C9D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38" name="Shape 18838"/>
                        <wps:cNvSpPr/>
                        <wps:spPr>
                          <a:xfrm>
                            <a:off x="1415855" y="1041095"/>
                            <a:ext cx="306795" cy="1003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95" h="1003554">
                                <a:moveTo>
                                  <a:pt x="0" y="0"/>
                                </a:moveTo>
                                <a:lnTo>
                                  <a:pt x="306795" y="0"/>
                                </a:lnTo>
                                <a:lnTo>
                                  <a:pt x="306795" y="1003554"/>
                                </a:lnTo>
                                <a:lnTo>
                                  <a:pt x="0" y="1003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C9D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39" name="Shape 18839"/>
                        <wps:cNvSpPr/>
                        <wps:spPr>
                          <a:xfrm>
                            <a:off x="2351363" y="1171408"/>
                            <a:ext cx="306795" cy="87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95" h="873252">
                                <a:moveTo>
                                  <a:pt x="0" y="0"/>
                                </a:moveTo>
                                <a:lnTo>
                                  <a:pt x="306795" y="0"/>
                                </a:lnTo>
                                <a:lnTo>
                                  <a:pt x="306795" y="873252"/>
                                </a:lnTo>
                                <a:lnTo>
                                  <a:pt x="0" y="873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C9D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40" name="Shape 18840"/>
                        <wps:cNvSpPr/>
                        <wps:spPr>
                          <a:xfrm>
                            <a:off x="842816" y="499081"/>
                            <a:ext cx="306795" cy="154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95" h="1545579">
                                <a:moveTo>
                                  <a:pt x="0" y="0"/>
                                </a:moveTo>
                                <a:lnTo>
                                  <a:pt x="306795" y="0"/>
                                </a:lnTo>
                                <a:lnTo>
                                  <a:pt x="306795" y="1545579"/>
                                </a:lnTo>
                                <a:lnTo>
                                  <a:pt x="0" y="1545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87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41" name="Shape 18841"/>
                        <wps:cNvSpPr/>
                        <wps:spPr>
                          <a:xfrm>
                            <a:off x="1778324" y="298142"/>
                            <a:ext cx="306795" cy="174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95" h="1746519">
                                <a:moveTo>
                                  <a:pt x="0" y="0"/>
                                </a:moveTo>
                                <a:lnTo>
                                  <a:pt x="306795" y="0"/>
                                </a:lnTo>
                                <a:lnTo>
                                  <a:pt x="306795" y="1746519"/>
                                </a:lnTo>
                                <a:lnTo>
                                  <a:pt x="0" y="1746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87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42" name="Shape 18842"/>
                        <wps:cNvSpPr/>
                        <wps:spPr>
                          <a:xfrm>
                            <a:off x="2713831" y="660988"/>
                            <a:ext cx="306795" cy="138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95" h="1383673">
                                <a:moveTo>
                                  <a:pt x="0" y="0"/>
                                </a:moveTo>
                                <a:lnTo>
                                  <a:pt x="306795" y="0"/>
                                </a:lnTo>
                                <a:lnTo>
                                  <a:pt x="306795" y="1383673"/>
                                </a:lnTo>
                                <a:lnTo>
                                  <a:pt x="0" y="1383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87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660579" y="2111178"/>
                            <a:ext cx="410714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3"/>
                                  <w:sz w:val="14"/>
                                </w:rPr>
                                <w:t>Ukupno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6" name="Rectangle 14876"/>
                        <wps:cNvSpPr/>
                        <wps:spPr>
                          <a:xfrm>
                            <a:off x="547245" y="1177506"/>
                            <a:ext cx="133314" cy="12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"/>
                                  <w:w w:val="106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8" name="Rectangle 14878"/>
                        <wps:cNvSpPr/>
                        <wps:spPr>
                          <a:xfrm>
                            <a:off x="645757" y="1177506"/>
                            <a:ext cx="33701" cy="12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7" name="Rectangle 14877"/>
                        <wps:cNvSpPr/>
                        <wps:spPr>
                          <a:xfrm>
                            <a:off x="671958" y="1177506"/>
                            <a:ext cx="64192" cy="12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3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3" name="Rectangle 14873"/>
                        <wps:cNvSpPr/>
                        <wps:spPr>
                          <a:xfrm>
                            <a:off x="1496178" y="1104294"/>
                            <a:ext cx="123571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"/>
                                  <w:w w:val="98"/>
                                  <w:sz w:val="1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5" name="Rectangle 14875"/>
                        <wps:cNvSpPr/>
                        <wps:spPr>
                          <a:xfrm>
                            <a:off x="1590812" y="1104294"/>
                            <a:ext cx="33701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4" name="Rectangle 14874"/>
                        <wps:cNvSpPr/>
                        <wps:spPr>
                          <a:xfrm>
                            <a:off x="1611842" y="1104294"/>
                            <a:ext cx="40464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6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1" name="Rectangle 14881"/>
                        <wps:cNvSpPr/>
                        <wps:spPr>
                          <a:xfrm>
                            <a:off x="2427341" y="1234553"/>
                            <a:ext cx="109355" cy="12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"/>
                                  <w:w w:val="86"/>
                                  <w:sz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3" name="Rectangle 14883"/>
                        <wps:cNvSpPr/>
                        <wps:spPr>
                          <a:xfrm>
                            <a:off x="2507840" y="1234553"/>
                            <a:ext cx="33701" cy="12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2" name="Rectangle 14882"/>
                        <wps:cNvSpPr/>
                        <wps:spPr>
                          <a:xfrm>
                            <a:off x="2534904" y="1234553"/>
                            <a:ext cx="62817" cy="12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1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3" name="Rectangle 14863"/>
                        <wps:cNvSpPr/>
                        <wps:spPr>
                          <a:xfrm>
                            <a:off x="1007929" y="562202"/>
                            <a:ext cx="33701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1" name="Rectangle 14861"/>
                        <wps:cNvSpPr/>
                        <wps:spPr>
                          <a:xfrm>
                            <a:off x="907349" y="562202"/>
                            <a:ext cx="131478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"/>
                                  <w:w w:val="104"/>
                                  <w:sz w:val="14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2" name="Rectangle 14862"/>
                        <wps:cNvSpPr/>
                        <wps:spPr>
                          <a:xfrm>
                            <a:off x="1034992" y="562202"/>
                            <a:ext cx="66600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7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9" name="Rectangle 14859"/>
                        <wps:cNvSpPr/>
                        <wps:spPr>
                          <a:xfrm>
                            <a:off x="1972787" y="357122"/>
                            <a:ext cx="55366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89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0" name="Rectangle 14860"/>
                        <wps:cNvSpPr/>
                        <wps:spPr>
                          <a:xfrm>
                            <a:off x="1947447" y="357122"/>
                            <a:ext cx="33701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8" name="Rectangle 14858"/>
                        <wps:cNvSpPr/>
                        <wps:spPr>
                          <a:xfrm>
                            <a:off x="1848936" y="357122"/>
                            <a:ext cx="129874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"/>
                                  <w:w w:val="103"/>
                                  <w:sz w:val="1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6" name="Rectangle 14866"/>
                        <wps:cNvSpPr/>
                        <wps:spPr>
                          <a:xfrm>
                            <a:off x="2787946" y="724091"/>
                            <a:ext cx="105574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"/>
                                  <w:w w:val="84"/>
                                  <w:sz w:val="1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8" name="Rectangle 14868"/>
                        <wps:cNvSpPr/>
                        <wps:spPr>
                          <a:xfrm>
                            <a:off x="2868186" y="724091"/>
                            <a:ext cx="33701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7" name="Rectangle 14867"/>
                        <wps:cNvSpPr/>
                        <wps:spPr>
                          <a:xfrm>
                            <a:off x="2893524" y="724091"/>
                            <a:ext cx="70383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1601064" y="2119977"/>
                            <a:ext cx="397419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9"/>
                                  <w:sz w:val="14"/>
                                </w:rPr>
                                <w:t>Dječaci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2476984" y="2119977"/>
                            <a:ext cx="555836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8"/>
                                  <w:sz w:val="14"/>
                                </w:rPr>
                                <w:t>Djevojčice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2" name="Rectangle 14892"/>
                        <wps:cNvSpPr/>
                        <wps:spPr>
                          <a:xfrm>
                            <a:off x="1949168" y="2309323"/>
                            <a:ext cx="240607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94"/>
                                  <w:sz w:val="1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3" name="Rectangle 14893"/>
                        <wps:cNvSpPr/>
                        <wps:spPr>
                          <a:xfrm>
                            <a:off x="2130937" y="2309323"/>
                            <a:ext cx="429287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6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5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6"/>
                                  <w:sz w:val="14"/>
                                </w:rPr>
                                <w:t>godina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0" name="Rectangle 14890"/>
                        <wps:cNvSpPr/>
                        <wps:spPr>
                          <a:xfrm>
                            <a:off x="1066356" y="2309323"/>
                            <a:ext cx="270525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2"/>
                                  <w:w w:val="107"/>
                                  <w:sz w:val="14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1" name="Rectangle 14891"/>
                        <wps:cNvSpPr/>
                        <wps:spPr>
                          <a:xfrm>
                            <a:off x="1270619" y="2309323"/>
                            <a:ext cx="429287" cy="12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115" w:rsidRDefault="00447115" w:rsidP="00413CFF"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6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5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1"/>
                                  <w:spacing w:val="3"/>
                                  <w:w w:val="106"/>
                                  <w:sz w:val="14"/>
                                </w:rPr>
                                <w:t>godina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3" name="Shape 18873"/>
                        <wps:cNvSpPr/>
                        <wps:spPr>
                          <a:xfrm>
                            <a:off x="959753" y="2315504"/>
                            <a:ext cx="79158" cy="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58" h="79159">
                                <a:moveTo>
                                  <a:pt x="0" y="0"/>
                                </a:moveTo>
                                <a:lnTo>
                                  <a:pt x="79158" y="0"/>
                                </a:lnTo>
                                <a:lnTo>
                                  <a:pt x="79158" y="79159"/>
                                </a:lnTo>
                                <a:lnTo>
                                  <a:pt x="0" y="791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C9D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74" name="Shape 18874"/>
                        <wps:cNvSpPr/>
                        <wps:spPr>
                          <a:xfrm>
                            <a:off x="1838826" y="2315504"/>
                            <a:ext cx="79147" cy="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47" h="79159">
                                <a:moveTo>
                                  <a:pt x="0" y="0"/>
                                </a:moveTo>
                                <a:lnTo>
                                  <a:pt x="79147" y="0"/>
                                </a:lnTo>
                                <a:lnTo>
                                  <a:pt x="79147" y="79159"/>
                                </a:lnTo>
                                <a:lnTo>
                                  <a:pt x="0" y="791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87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724B6" id="Group 15918" o:spid="_x0000_s1026" style="width:253pt;height:189.4pt;mso-position-horizontal-relative:char;mso-position-vertical-relative:line" coordsize="32134,2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">
                <v:shape id="Shape 324" o:spid="_x0000_s1027" style="position:absolute;left:2357;top:359;width:0;height:20103;visibility:visible;mso-wrap-style:square;v-text-anchor:top" coordsize="0,201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" path="m,l,2010289e" filled="f" strokecolor="#6c6e70" strokeweight=".08814mm">
                  <v:stroke miterlimit="1" joinstyle="miter"/>
                  <v:path arrowok="t" textboxrect="0,0,0,2010289"/>
                </v:shape>
                <v:shape id="Shape 325" o:spid="_x0000_s1028" style="position:absolute;left:2340;top:20462;width:29794;height:0;visibility:visible;mso-wrap-style:square;v-text-anchor:top" coordsize="2979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" path="m2979405,l,e" filled="f" strokecolor="#6c6e70" strokeweight=".08814mm">
                  <v:stroke miterlimit="1" joinstyle="miter"/>
                  <v:path arrowok="t" textboxrect="0,0,2979405,0"/>
                </v:shape>
                <v:shape id="Shape 326" o:spid="_x0000_s1029" style="position:absolute;left:2388;top:18228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27" o:spid="_x0000_s1030" style="position:absolute;left:32133;top:182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28" o:spid="_x0000_s1031" style="position:absolute;left:2341;top:182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" path="m,l,e" filled="f" strokecolor="#6c6e70" strokeweight=".08814mm">
                  <v:stroke endcap="round"/>
                  <v:path arrowok="t" textboxrect="0,0,0,0"/>
                </v:shape>
                <v:shape id="Shape 329" o:spid="_x0000_s1032" style="position:absolute;left:2388;top:15995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30" o:spid="_x0000_s1033" style="position:absolute;left:32133;top:15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" path="m,l,e" filled="f" strokecolor="#6c6e70" strokeweight=".08814mm">
                  <v:stroke endcap="round"/>
                  <v:path arrowok="t" textboxrect="0,0,0,0"/>
                </v:shape>
                <v:shape id="Shape 331" o:spid="_x0000_s1034" style="position:absolute;left:2341;top:15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" path="m,l,e" filled="f" strokecolor="#6c6e70" strokeweight=".08814mm">
                  <v:stroke endcap="round"/>
                  <v:path arrowok="t" textboxrect="0,0,0,0"/>
                </v:shape>
                <v:shape id="Shape 332" o:spid="_x0000_s1035" style="position:absolute;left:2388;top:13761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33" o:spid="_x0000_s1036" style="position:absolute;left:32133;top:1376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34" o:spid="_x0000_s1037" style="position:absolute;left:2341;top:1376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35" o:spid="_x0000_s1038" style="position:absolute;left:2388;top:11527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36" o:spid="_x0000_s1039" style="position:absolute;left:32133;top:115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" path="m,l,e" filled="f" strokecolor="#6c6e70" strokeweight=".08814mm">
                  <v:stroke endcap="round"/>
                  <v:path arrowok="t" textboxrect="0,0,0,0"/>
                </v:shape>
                <v:shape id="Shape 337" o:spid="_x0000_s1040" style="position:absolute;left:2341;top:115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38" o:spid="_x0000_s1041" style="position:absolute;left:2388;top:9294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" path="m2964927,l,e" filled="f" strokecolor="#6c6e70" strokeweight=".08814mm">
                  <v:stroke endcap="round"/>
                  <v:path arrowok="t" textboxrect="0,0,2964927,0"/>
                </v:shape>
                <v:shape id="Shape 339" o:spid="_x0000_s1042" style="position:absolute;left:32133;top:929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40" o:spid="_x0000_s1043" style="position:absolute;left:2341;top:929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" path="m,l,e" filled="f" strokecolor="#6c6e70" strokeweight=".08814mm">
                  <v:stroke endcap="round"/>
                  <v:path arrowok="t" textboxrect="0,0,0,0"/>
                </v:shape>
                <v:shape id="Shape 341" o:spid="_x0000_s1044" style="position:absolute;left:2388;top:7060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42" o:spid="_x0000_s1045" style="position:absolute;left:32133;top:706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43" o:spid="_x0000_s1046" style="position:absolute;left:2341;top:706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44" o:spid="_x0000_s1047" style="position:absolute;left:2388;top:4826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45" o:spid="_x0000_s1048" style="position:absolute;left:32133;top:48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" path="m,l,e" filled="f" strokecolor="#6c6e70" strokeweight=".08814mm">
                  <v:stroke endcap="round"/>
                  <v:path arrowok="t" textboxrect="0,0,0,0"/>
                </v:shape>
                <v:shape id="Shape 346" o:spid="_x0000_s1049" style="position:absolute;left:2341;top:48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47" o:spid="_x0000_s1050" style="position:absolute;left:2388;top:2593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" path="m2964927,l,e" filled="f" strokecolor="#6c6e70" strokeweight=".08814mm">
                  <v:stroke endcap="round"/>
                  <v:path arrowok="t" textboxrect="0,0,2964927,0"/>
                </v:shape>
                <v:shape id="Shape 348" o:spid="_x0000_s1051" style="position:absolute;left:32133;top:259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" path="m,l,e" filled="f" strokecolor="#6c6e70" strokeweight=".08814mm">
                  <v:stroke endcap="round"/>
                  <v:path arrowok="t" textboxrect="0,0,0,0"/>
                </v:shape>
                <v:shape id="Shape 349" o:spid="_x0000_s1052" style="position:absolute;left:2341;top:259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" path="m,l,e" filled="f" strokecolor="#6c6e70" strokeweight=".08814mm">
                  <v:stroke endcap="round"/>
                  <v:path arrowok="t" textboxrect="0,0,0,0"/>
                </v:shape>
                <v:shape id="Shape 350" o:spid="_x0000_s1053" style="position:absolute;left:2388;top:359;width:29649;height:0;visibility:visible;mso-wrap-style:square;v-text-anchor:top" coordsize="296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" path="m2964927,l,e" filled="f" strokecolor="#6c6e70" strokeweight=".08814mm">
                  <v:stroke endcap="round"/>
                  <v:path arrowok="t" textboxrect="0,0,2964927,0"/>
                </v:shape>
                <v:shape id="Shape 351" o:spid="_x0000_s1054" style="position:absolute;left:32133;top:3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shape id="Shape 352" o:spid="_x0000_s1055" style="position:absolute;left:2341;top:3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" path="m,l,e" filled="f" strokecolor="#6c6e70" strokeweight=".08814mm">
                  <v:stroke endcap="round"/>
                  <v:path arrowok="t" textboxrect="0,0,0,0"/>
                </v:shape>
                <v:rect id="Rectangle 14853" o:spid="_x0000_s1056" style="position:absolute;left:1041;width:936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z+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LX4fwfOdcIOcPwAAAP//AwBQSwECLQAUAAYACAAAACEA2+H2y+4AAACFAQAAEwAAAAAAAAAA&#10;AAAAAAAAAAAAW0NvbnRlbnRfVHlwZXNdLnhtbFBLAQItABQABgAIAAAAIQBa9CxbvwAAABUBAAAL&#10;AAAAAAAAAAAAAAAAAB8BAABfcmVscy8ucmVsc1BLAQItABQABgAIAAAAIQDiMyz+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52" o:spid="_x0000_s1057" style="position:absolute;left:48;width:130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ll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CNf4ll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4"/>
                            <w:sz w:val="14"/>
                          </w:rPr>
                          <w:t>45</w:t>
                        </w:r>
                      </w:p>
                    </w:txbxContent>
                  </v:textbox>
                </v:rect>
                <v:rect id="Rectangle 14855" o:spid="_x0000_s1058" style="position:absolute;left:1041;top:2183;width:936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54" o:spid="_x0000_s1059" style="position:absolute;top:2183;width:1384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rSKxAAAAN4AAAAPAAAAZHJzL2Rvd25yZXYueG1sRE9Li8Iw&#10;EL4L+x/CCHvT1MWV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G3atIr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10"/>
                            <w:sz w:val="14"/>
                          </w:rPr>
                          <w:t>40</w:t>
                        </w:r>
                      </w:p>
                    </w:txbxContent>
                  </v:textbox>
                </v:rect>
                <v:rect id="Rectangle 14857" o:spid="_x0000_s1060" style="position:absolute;left:1041;top:4366;width:936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r9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KH4bw/OdcIOcPwAAAP//AwBQSwECLQAUAAYACAAAACEA2+H2y+4AAACFAQAAEwAAAAAAAAAA&#10;AAAAAAAAAAAAW0NvbnRlbnRfVHlwZXNdLnhtbFBLAQItABQABgAIAAAAIQBa9CxbvwAAABUBAAAL&#10;AAAAAAAAAAAAAAAAAB8BAABfcmVscy8ucmVsc1BLAQItABQABgAIAAAAIQCdCCr9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56" o:spid="_x0000_s1061" style="position:absolute;left:66;top:4366;width:1285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2"/>
                            <w:sz w:val="14"/>
                          </w:rPr>
                          <w:t>35</w:t>
                        </w:r>
                      </w:p>
                    </w:txbxContent>
                  </v:textbox>
                </v:rect>
                <v:rect id="Rectangle 14865" o:spid="_x0000_s1062" style="position:absolute;left:1041;top:6549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64" o:spid="_x0000_s1063" style="position:absolute;left:18;top:6549;width:136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8"/>
                            <w:sz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14869" o:spid="_x0000_s1064" style="position:absolute;left:87;top:8732;width:125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9Gp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s3iewN874QaZ3wAAAP//AwBQSwECLQAUAAYACAAAACEA2+H2y+4AAACFAQAAEwAAAAAAAAAA&#10;AAAAAAAAAAAAW0NvbnRlbnRfVHlwZXNdLnhtbFBLAQItABQABgAIAAAAIQBa9CxbvwAAABUBAAAL&#10;AAAAAAAAAAAAAAAAAB8BAABfcmVscy8ucmVsc1BLAQItABQABgAIAAAAIQBNt9Gp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99"/>
                            <w:sz w:val="14"/>
                          </w:rPr>
                          <w:t>25</w:t>
                        </w:r>
                      </w:p>
                    </w:txbxContent>
                  </v:textbox>
                </v:rect>
                <v:rect id="Rectangle 14870" o:spid="_x0000_s1065" style="position:absolute;left:1041;top:8732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72" o:spid="_x0000_s1066" style="position:absolute;left:1041;top:10915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UF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b8lkBNd3wg1y8Q8AAP//AwBQSwECLQAUAAYACAAAACEA2+H2y+4AAACFAQAAEwAAAAAAAAAA&#10;AAAAAAAAAAAAW0NvbnRlbnRfVHlwZXNdLnhtbFBLAQItABQABgAIAAAAIQBa9CxbvwAAABUBAAAL&#10;AAAAAAAAAAAAAAAAAB8BAABfcmVscy8ucmVsc1BLAQItABQABgAIAAAAIQDGytUF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71" o:spid="_x0000_s1067" style="position:absolute;left:38;top:10915;width:1333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ty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xqMBPN4JN8jZHQAA//8DAFBLAQItABQABgAIAAAAIQDb4fbL7gAAAIUBAAATAAAAAAAAAAAA&#10;AAAAAAAAAABbQ29udGVudF9UeXBlc10ueG1sUEsBAi0AFAAGAAgAAAAhAFr0LFu/AAAAFQEAAAsA&#10;AAAAAAAAAAAAAAAAHwEAAF9yZWxzLy5yZWxzUEsBAi0AFAAGAAgAAAAhADYYS3L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6"/>
                            <w:sz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14879" o:spid="_x0000_s1068" style="position:absolute;left:238;top:13098;width:105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d0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H+KJ4k8Hgn3CBndwAAAP//AwBQSwECLQAUAAYACAAAACEA2+H2y+4AAACFAQAAEwAAAAAAAAAA&#10;AAAAAAAAAAAAW0NvbnRlbnRfVHlwZXNdLnhtbFBLAQItABQABgAIAAAAIQBa9CxbvwAAABUBAAAL&#10;AAAAAAAAAAAAAAAAAB8BAABfcmVscy8ucmVsc1BLAQItABQABgAIAAAAIQDIbkd0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83"/>
                            <w:sz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14880" o:spid="_x0000_s1069" style="position:absolute;left:1041;top:13098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84" o:spid="_x0000_s1070" style="position:absolute;left:186;top:15281;width:113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89"/>
                            <w:sz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14885" o:spid="_x0000_s1071" style="position:absolute;left:1041;top:15281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86" o:spid="_x0000_s1072" style="position:absolute;left:560;top:17464;width:62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1"/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14887" o:spid="_x0000_s1073" style="position:absolute;left:1041;top:17464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89" o:spid="_x0000_s1074" style="position:absolute;left:1041;top:19647;width:9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dT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9zhO4PpOuEHm/wAAAP//AwBQSwECLQAUAAYACAAAACEA2+H2y+4AAACFAQAAEwAAAAAAAAAA&#10;AAAAAAAAAAAAW0NvbnRlbnRfVHlwZXNdLnhtbFBLAQItABQABgAIAAAAIQBa9CxbvwAAABUBAAAL&#10;AAAAAAAAAAAAAAAAAB8BAABfcmVscy8ucmVsc1BLAQItABQABgAIAAAAIQD9uzdT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08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4888" o:spid="_x0000_s1075" style="position:absolute;left:511;top:19647;width:704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w w:val="113"/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shape id="Shape 18837" o:spid="_x0000_s1076" style="position:absolute;left:4803;top:11143;width:3068;height:9303;visibility:visible;mso-wrap-style:square;v-text-anchor:top" coordsize="306805,93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" path="m,l306805,r,930312l,930312,,e" fillcolor="#65c9d8" stroked="f" strokeweight="0">
                  <v:stroke endcap="round"/>
                  <v:path arrowok="t" textboxrect="0,0,306805,930312"/>
                </v:shape>
                <v:shape id="Shape 18838" o:spid="_x0000_s1077" style="position:absolute;left:14158;top:10410;width:3068;height:10036;visibility:visible;mso-wrap-style:square;v-text-anchor:top" coordsize="306795,1003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" path="m,l306795,r,1003554l,1003554,,e" fillcolor="#65c9d8" stroked="f" strokeweight="0">
                  <v:stroke endcap="round"/>
                  <v:path arrowok="t" textboxrect="0,0,306795,1003554"/>
                </v:shape>
                <v:shape id="Shape 18839" o:spid="_x0000_s1078" style="position:absolute;left:23513;top:11714;width:3068;height:8732;visibility:visible;mso-wrap-style:square;v-text-anchor:top" coordsize="306795,87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" path="m,l306795,r,873252l,873252,,e" fillcolor="#65c9d8" stroked="f" strokeweight="0">
                  <v:stroke endcap="round"/>
                  <v:path arrowok="t" textboxrect="0,0,306795,873252"/>
                </v:shape>
                <v:shape id="Shape 18840" o:spid="_x0000_s1079" style="position:absolute;left:8428;top:4990;width:3068;height:15456;visibility:visible;mso-wrap-style:square;v-text-anchor:top" coordsize="306795,154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" path="m,l306795,r,1545579l,1545579,,e" fillcolor="#006687" stroked="f" strokeweight="0">
                  <v:stroke endcap="round"/>
                  <v:path arrowok="t" textboxrect="0,0,306795,1545579"/>
                </v:shape>
                <v:shape id="Shape 18841" o:spid="_x0000_s1080" style="position:absolute;left:17783;top:2981;width:3068;height:17465;visibility:visible;mso-wrap-style:square;v-text-anchor:top" coordsize="306795,174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" path="m,l306795,r,1746519l,1746519,,e" fillcolor="#006687" stroked="f" strokeweight="0">
                  <v:stroke endcap="round"/>
                  <v:path arrowok="t" textboxrect="0,0,306795,1746519"/>
                </v:shape>
                <v:shape id="Shape 18842" o:spid="_x0000_s1081" style="position:absolute;left:27138;top:6609;width:3068;height:13837;visibility:visible;mso-wrap-style:square;v-text-anchor:top" coordsize="306795,138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" path="m,l306795,r,1383673l,1383673,,e" fillcolor="#006687" stroked="f" strokeweight="0">
                  <v:stroke endcap="round"/>
                  <v:path arrowok="t" textboxrect="0,0,306795,1383673"/>
                </v:shape>
                <v:rect id="Rectangle 369" o:spid="_x0000_s1082" style="position:absolute;left:6605;top:21111;width:410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3"/>
                            <w:sz w:val="14"/>
                          </w:rPr>
                          <w:t>Ukupno</w:t>
                        </w:r>
                      </w:p>
                    </w:txbxContent>
                  </v:textbox>
                </v:rect>
                <v:rect id="Rectangle 14876" o:spid="_x0000_s1083" style="position:absolute;left:5472;top:11775;width:1333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MG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1+RtArd3wg1y8QcAAP//AwBQSwECLQAUAAYACAAAACEA2+H2y+4AAACFAQAAEwAAAAAAAAAA&#10;AAAAAAAAAAAAW0NvbnRlbnRfVHlwZXNdLnhtbFBLAQItABQABgAIAAAAIQBa9CxbvwAAABUBAAAL&#10;AAAAAAAAAAAAAAAAAB8BAABfcmVscy8ucmVsc1BLAQItABQABgAIAAAAIQC58dMG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spacing w:val="3"/>
                            <w:w w:val="106"/>
                            <w:sz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14878" o:spid="_x0000_s1084" style="position:absolute;left:6457;top:11775;width:337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4877" o:spid="_x0000_s1085" style="position:absolute;left:6719;top:11775;width:642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03"/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14873" o:spid="_x0000_s1086" style="position:absolute;left:14961;top:11042;width:123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Ce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H+WzwewfOdcIOcPwAAAP//AwBQSwECLQAUAAYACAAAACEA2+H2y+4AAACFAQAAEwAAAAAAAAAA&#10;AAAAAAAAAAAAW0NvbnRlbnRfVHlwZXNdLnhtbFBLAQItABQABgAIAAAAIQBa9CxbvwAAABUBAAAL&#10;AAAAAAAAAAAAAAAAAB8BAABfcmVscy8ucmVsc1BLAQItABQABgAIAAAAIQCphnCe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spacing w:val="3"/>
                            <w:w w:val="98"/>
                            <w:sz w:val="14"/>
                          </w:rPr>
                          <w:t>22</w:t>
                        </w:r>
                      </w:p>
                    </w:txbxContent>
                  </v:textbox>
                </v:rect>
                <v:rect id="Rectangle 14875" o:spid="_x0000_s1087" style="position:absolute;left:15908;top:11042;width:33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1x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BJI01x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4874" o:spid="_x0000_s1088" style="position:absolute;left:16118;top:11042;width:405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65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4881" o:spid="_x0000_s1089" style="position:absolute;left:24273;top:12345;width:1093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spacing w:val="3"/>
                            <w:w w:val="86"/>
                            <w:sz w:val="14"/>
                          </w:rPr>
                          <w:t>19</w:t>
                        </w:r>
                      </w:p>
                    </w:txbxContent>
                  </v:textbox>
                </v:rect>
                <v:rect id="Rectangle 14883" o:spid="_x0000_s1090" style="position:absolute;left:25078;top:12345;width:33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C5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yfxPEbPN4JN8jlHQAA//8DAFBLAQItABQABgAIAAAAIQDb4fbL7gAAAIUBAAATAAAAAAAAAAAA&#10;AAAAAAAAAABbQ29udGVudF9UeXBlc10ueG1sUEsBAi0AFAAGAAgAAAAhAFr0LFu/AAAAFQEAAAsA&#10;AAAAAAAAAAAAAAAAHwEAAF9yZWxzLy5yZWxzUEsBAi0AFAAGAAgAAAAhAJxTALn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4882" o:spid="_x0000_s1091" style="position:absolute;left:25349;top:12345;width:62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01"/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14863" o:spid="_x0000_s1092" style="position:absolute;left:10079;top:5622;width:337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ZD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Z/JKN3uL0TbpCzKwAAAP//AwBQSwECLQAUAAYACAAAACEA2+H2y+4AAACFAQAAEwAAAAAAAAAA&#10;AAAAAAAAAAAAW0NvbnRlbnRfVHlwZXNdLnhtbFBLAQItABQABgAIAAAAIQBa9CxbvwAAABUBAAAL&#10;AAAAAAAAAAAAAAAAAB8BAABfcmVscy8ucmVsc1BLAQItABQABgAIAAAAIQAsX+ZD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4861" o:spid="_x0000_s1093" style="position:absolute;left:9073;top:5622;width:1315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2v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D+JpyP4fSfcIJc/AAAA//8DAFBLAQItABQABgAIAAAAIQDb4fbL7gAAAIUBAAATAAAAAAAAAAAA&#10;AAAAAAAAAABbQ29udGVudF9UeXBlc10ueG1sUEsBAi0AFAAGAAgAAAAhAFr0LFu/AAAAFQEAAAsA&#10;AAAAAAAAAAAAAAAAHwEAAF9yZWxzLy5yZWxzUEsBAi0AFAAGAAgAAAAhALPB3a/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spacing w:val="3"/>
                            <w:w w:val="104"/>
                            <w:sz w:val="14"/>
                          </w:rPr>
                          <w:t>34</w:t>
                        </w:r>
                      </w:p>
                    </w:txbxContent>
                  </v:textbox>
                </v:rect>
                <v:rect id="Rectangle 14862" o:spid="_x0000_s1094" style="position:absolute;left:10349;top:5622;width:666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07"/>
                            <w:sz w:val="14"/>
                          </w:rPr>
                          <w:t>9</w:t>
                        </w:r>
                      </w:p>
                    </w:txbxContent>
                  </v:textbox>
                </v:rect>
                <v:rect id="Rectangle 14859" o:spid="_x0000_s1095" style="position:absolute;left:19727;top:3571;width:554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sU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KB4n8Hgn3CBndwAAAP//AwBQSwECLQAUAAYACAAAACEA2+H2y+4AAACFAQAAEwAAAAAAAAAA&#10;AAAAAAAAAAAAW0NvbnRlbnRfVHlwZXNdLnhtbFBLAQItABQABgAIAAAAIQBa9CxbvwAAABUBAAAL&#10;AAAAAAAAAAAAAAAAAB8BAABfcmVscy8ucmVsc1BLAQItABQABgAIAAAAIQCD2xsU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89"/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14860" o:spid="_x0000_s1096" style="position:absolute;left:19474;top:3571;width:33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4858" o:spid="_x0000_s1097" style="position:absolute;left:18489;top:3571;width:1299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spacing w:val="3"/>
                            <w:w w:val="103"/>
                            <w:sz w:val="14"/>
                          </w:rPr>
                          <w:t>38</w:t>
                        </w:r>
                      </w:p>
                    </w:txbxContent>
                  </v:textbox>
                </v:rect>
                <v:rect id="Rectangle 14866" o:spid="_x0000_s1098" style="position:absolute;left:27879;top:7240;width:105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spacing w:val="2"/>
                            <w:w w:val="84"/>
                            <w:sz w:val="14"/>
                          </w:rPr>
                          <w:t>31</w:t>
                        </w:r>
                      </w:p>
                    </w:txbxContent>
                  </v:textbox>
                </v:rect>
                <v:rect id="Rectangle 14868" o:spid="_x0000_s1099" style="position:absolute;left:28681;top:7240;width:337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4867" o:spid="_x0000_s1100" style="position:absolute;left:28935;top:7240;width:704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BA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12TyBrd3wg1y8QcAAP//AwBQSwECLQAUAAYACAAAACEA2+H2y+4AAACFAQAAEwAAAAAAAAAA&#10;AAAAAAAAAAAAW0NvbnRlbnRfVHlwZXNdLnhtbFBLAQItABQABgAIAAAAIQBa9CxbvwAAABUBAAAL&#10;AAAAAAAAAAAAAAAAAB8BAABfcmVscy8ucmVsc1BLAQItABQABgAIAAAAIQBTZOBA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FFFFFF"/>
                            <w:w w:val="113"/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2380" o:spid="_x0000_s1101" style="position:absolute;left:16010;top:21199;width:3974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W+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BmN7W+wgAAAN0AAAAPAAAA&#10;AAAAAAAAAAAAAAcCAABkcnMvZG93bnJldi54bWxQSwUGAAAAAAMAAwC3AAAA9g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9"/>
                            <w:sz w:val="14"/>
                          </w:rPr>
                          <w:t>Dječaci</w:t>
                        </w:r>
                      </w:p>
                    </w:txbxContent>
                  </v:textbox>
                </v:rect>
                <v:rect id="Rectangle 2381" o:spid="_x0000_s1102" style="position:absolute;left:24769;top:21199;width:5559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Al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Al7ECXHAAAA3QAA&#10;AA8AAAAAAAAAAAAAAAAABwIAAGRycy9kb3ducmV2LnhtbFBLBQYAAAAAAwADALcAAAD7AgAAAAA=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8"/>
                            <w:sz w:val="14"/>
                          </w:rPr>
                          <w:t>Djevojčice</w:t>
                        </w:r>
                      </w:p>
                    </w:txbxContent>
                  </v:textbox>
                </v:rect>
                <v:rect id="Rectangle 14892" o:spid="_x0000_s1103" style="position:absolute;left:19491;top:23093;width:240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P/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1ziZwe2dcIPM/wAAAP//AwBQSwECLQAUAAYACAAAACEA2+H2y+4AAACFAQAAEwAAAAAAAAAA&#10;AAAAAAAAAAAAW0NvbnRlbnRfVHlwZXNdLnhtbFBLAQItABQABgAIAAAAIQBa9CxbvwAAABUBAAAL&#10;AAAAAAAAAAAAAAAAAB8BAABfcmVscy8ucmVsc1BLAQItABQABgAIAAAAIQB2xjP/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94"/>
                            <w:sz w:val="14"/>
                          </w:rPr>
                          <w:t>2015</w:t>
                        </w:r>
                      </w:p>
                    </w:txbxContent>
                  </v:textbox>
                </v:rect>
                <v:rect id="Rectangle 14893" o:spid="_x0000_s1104" style="position:absolute;left:21309;top:23093;width:4293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Zk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OE5G8Hgn3CBndwAAAP//AwBQSwECLQAUAAYACAAAACEA2+H2y+4AAACFAQAAEwAAAAAAAAAA&#10;AAAAAAAAAAAAW0NvbnRlbnRfVHlwZXNdLnhtbFBLAQItABQABgAIAAAAIQBa9CxbvwAAABUBAAAL&#10;AAAAAAAAAAAAAAAAAB8BAABfcmVscy8ucmVsc1BLAQItABQABgAIAAAAIQAZipZk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6"/>
                            <w:sz w:val="14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404041"/>
                            <w:spacing w:val="5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6"/>
                            <w:sz w:val="14"/>
                          </w:rPr>
                          <w:t>godina</w:t>
                        </w:r>
                      </w:p>
                    </w:txbxContent>
                  </v:textbox>
                </v:rect>
                <v:rect id="Rectangle 14890" o:spid="_x0000_s1105" style="position:absolute;left:10663;top:23093;width:2705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gTyAAAAN4AAAAPAAAAZHJzL2Rvd25yZXYueG1sRI9Pa8JA&#10;EMXvgt9hmUJvumkp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DpWAgTyAAAAN4A&#10;AAAPAAAAAAAAAAAAAAAAAAcCAABkcnMvZG93bnJldi54bWxQSwUGAAAAAAMAAwC3AAAA/A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2"/>
                            <w:w w:val="107"/>
                            <w:sz w:val="14"/>
                          </w:rPr>
                          <w:t>2003</w:t>
                        </w:r>
                      </w:p>
                    </w:txbxContent>
                  </v:textbox>
                </v:rect>
                <v:rect id="Rectangle 14891" o:spid="_x0000_s1106" style="position:absolute;left:12706;top:23093;width:4293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2I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CGFK2IxQAAAN4AAAAP&#10;AAAAAAAAAAAAAAAAAAcCAABkcnMvZG93bnJldi54bWxQSwUGAAAAAAMAAwC3AAAA+QIAAAAA&#10;" filled="f" stroked="f">
                  <v:textbox inset="0,0,0,0">
                    <w:txbxContent>
                      <w:p w:rsidR="00447115" w:rsidRDefault="00447115" w:rsidP="00413CFF"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6"/>
                            <w:sz w:val="14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404041"/>
                            <w:spacing w:val="5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1"/>
                            <w:spacing w:val="3"/>
                            <w:w w:val="106"/>
                            <w:sz w:val="14"/>
                          </w:rPr>
                          <w:t>godina</w:t>
                        </w:r>
                      </w:p>
                    </w:txbxContent>
                  </v:textbox>
                </v:rect>
                <v:shape id="Shape 18873" o:spid="_x0000_s1107" style="position:absolute;left:9597;top:23155;width:792;height:791;visibility:visible;mso-wrap-style:square;v-text-anchor:top" coordsize="79158,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" path="m,l79158,r,79159l,79159,,e" fillcolor="#65c9d8" stroked="f" strokeweight="0">
                  <v:stroke endcap="round"/>
                  <v:path arrowok="t" textboxrect="0,0,79158,79159"/>
                </v:shape>
                <v:shape id="Shape 18874" o:spid="_x0000_s1108" style="position:absolute;left:18388;top:23155;width:791;height:791;visibility:visible;mso-wrap-style:square;v-text-anchor:top" coordsize="79147,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" path="m,l79147,r,79159l,79159,,e" fillcolor="#006687" stroked="f" strokeweight="0">
                  <v:stroke endcap="round"/>
                  <v:path arrowok="t" textboxrect="0,0,79147,79159"/>
                </v:shape>
                <w10:anchorlock/>
              </v:group>
            </w:pict>
          </mc:Fallback>
        </mc:AlternateContent>
      </w:r>
    </w:p>
    <w:p w:rsidR="00F03948" w:rsidRPr="00F03948" w:rsidRDefault="00F03948" w:rsidP="00F0394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03948">
        <w:rPr>
          <w:rFonts w:ascii="Times New Roman" w:hAnsi="Times New Roman" w:cs="Times New Roman"/>
          <w:sz w:val="20"/>
          <w:szCs w:val="20"/>
        </w:rPr>
        <w:t xml:space="preserve">Izvor: Sanja </w:t>
      </w:r>
      <w:proofErr w:type="spellStart"/>
      <w:r w:rsidRPr="00F03948">
        <w:rPr>
          <w:rFonts w:ascii="Times New Roman" w:hAnsi="Times New Roman" w:cs="Times New Roman"/>
          <w:sz w:val="20"/>
          <w:szCs w:val="20"/>
        </w:rPr>
        <w:t>Musić</w:t>
      </w:r>
      <w:proofErr w:type="spellEnd"/>
      <w:r w:rsidRPr="00F03948">
        <w:rPr>
          <w:rFonts w:ascii="Times New Roman" w:hAnsi="Times New Roman" w:cs="Times New Roman"/>
          <w:sz w:val="20"/>
          <w:szCs w:val="20"/>
        </w:rPr>
        <w:t xml:space="preserve"> Milanović, Dora </w:t>
      </w:r>
      <w:proofErr w:type="spellStart"/>
      <w:r w:rsidRPr="00F03948">
        <w:rPr>
          <w:rFonts w:ascii="Times New Roman" w:hAnsi="Times New Roman" w:cs="Times New Roman"/>
          <w:sz w:val="20"/>
          <w:szCs w:val="20"/>
        </w:rPr>
        <w:t>Bukal,Epidemiologija</w:t>
      </w:r>
      <w:proofErr w:type="spellEnd"/>
      <w:r w:rsidRPr="00F03948">
        <w:rPr>
          <w:rFonts w:ascii="Times New Roman" w:hAnsi="Times New Roman" w:cs="Times New Roman"/>
          <w:sz w:val="20"/>
          <w:szCs w:val="20"/>
        </w:rPr>
        <w:t xml:space="preserve"> debljine – javnozdravstveni problem, </w:t>
      </w:r>
    </w:p>
    <w:p w:rsidR="00F03948" w:rsidRPr="00F03948" w:rsidRDefault="002C14AA" w:rsidP="00F0394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754F77" w:rsidRPr="009A3845">
          <w:rPr>
            <w:rStyle w:val="Hiperveza"/>
            <w:rFonts w:ascii="Times New Roman" w:hAnsi="Times New Roman" w:cs="Times New Roman"/>
            <w:sz w:val="20"/>
            <w:szCs w:val="20"/>
          </w:rPr>
          <w:t>https://hrcak.srce.hr/199405</w:t>
        </w:r>
      </w:hyperlink>
      <w:r w:rsidR="00F03948" w:rsidRPr="00F03948">
        <w:rPr>
          <w:rFonts w:ascii="Times New Roman" w:hAnsi="Times New Roman" w:cs="Times New Roman"/>
          <w:sz w:val="20"/>
          <w:szCs w:val="20"/>
        </w:rPr>
        <w:t>, pregledano 26.5.2020.</w:t>
      </w:r>
    </w:p>
    <w:p w:rsidR="00F76F3C" w:rsidRPr="00D6439A" w:rsidRDefault="00F76F3C" w:rsidP="00F76F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3C">
        <w:rPr>
          <w:rFonts w:ascii="Times New Roman" w:hAnsi="Times New Roman" w:cs="Times New Roman"/>
          <w:sz w:val="24"/>
          <w:szCs w:val="24"/>
        </w:rPr>
        <w:lastRenderedPageBreak/>
        <w:t>Usporedbom podataka o statusu uhranjenosti djece u Republici Hrvatskoj u dobi od 8 do 8,9 godina iz 2003. godine i onih iz 2015. godine uočava se porast prekomjerne tjelesne mase i debljine u djece s 20,8% na 34,9%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Pravilna prehrana posebno je značajna u razdoblju odrastanja stoga škole trebaju težiti stvaranju uvjeta za razvoj zdravih prehrambenih navika kod školske djece. Stjecanjem zdravih prehrambenih navika u ranom djetinjstvu utječu i na odabir hrane i način prehrane i u kasnijem životnom razdoblju, a time i na zdravlje u odrasloj dobi. </w:t>
      </w:r>
    </w:p>
    <w:p w:rsidR="00B74254" w:rsidRPr="00D6439A" w:rsidRDefault="000A73C8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Hrvatsko društvo nutricionista i dijabetičara navode da su „d</w:t>
      </w:r>
      <w:r w:rsidR="00B74254" w:rsidRPr="00D6439A">
        <w:rPr>
          <w:rFonts w:ascii="Times New Roman" w:hAnsi="Times New Roman" w:cs="Times New Roman"/>
          <w:sz w:val="24"/>
          <w:szCs w:val="24"/>
        </w:rPr>
        <w:t>va temeljna dokumenta koja su zakonska podloga za ustroj i funkcioniranje sustava školske prehrane su Zakon o odgoju i obrazovanju u osnovnoj i srednjoj školi (NN 87/08, 86/09, 92/10, 105/10, 90/11, 16/12 i 86/12) i Državni pedagoški standard osnovnoškolskog sustava odgoja i obrazovanja (NN 63/08 i 90/10). Odredbom članka 68. Zakona o odgoju i obrazovanju u osnovnoj i srednjoj školi propisano je kako su osnovne škole dužne organizirati prehranu učenika dok borave u školi u skladu s propisanim normativima koje donosi ministarstvo nadležno za zdravlje, a osnivači dužni su temeljem spomenutih zakonskih propisa osigurati prehranu djece u osnovnim školama.</w:t>
      </w:r>
      <w:r>
        <w:rPr>
          <w:rFonts w:ascii="Times New Roman" w:hAnsi="Times New Roman" w:cs="Times New Roman"/>
          <w:sz w:val="24"/>
          <w:szCs w:val="24"/>
        </w:rPr>
        <w:t>“ (Nacionalne smjernice za prehranu učenika u osnovnim školama 2010-2012., Ministarstvo zdravstva RH, Hrvatsko društvo nutricionista i dijabetičara)</w:t>
      </w:r>
      <w:r w:rsidR="00AF0644">
        <w:rPr>
          <w:rFonts w:ascii="Times New Roman" w:hAnsi="Times New Roman" w:cs="Times New Roman"/>
          <w:sz w:val="24"/>
          <w:szCs w:val="24"/>
        </w:rPr>
        <w:t>.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S ciljem promicanja </w:t>
      </w:r>
      <w:r w:rsidR="008537C6">
        <w:rPr>
          <w:rFonts w:ascii="Times New Roman" w:hAnsi="Times New Roman" w:cs="Times New Roman"/>
          <w:sz w:val="24"/>
          <w:szCs w:val="24"/>
        </w:rPr>
        <w:t>„</w:t>
      </w:r>
      <w:r w:rsidRPr="00D6439A">
        <w:rPr>
          <w:rFonts w:ascii="Times New Roman" w:hAnsi="Times New Roman" w:cs="Times New Roman"/>
          <w:sz w:val="24"/>
          <w:szCs w:val="24"/>
        </w:rPr>
        <w:t>zdravog načina života, podizanja svijesti o važnosti odgovarajuće tjelesne mase i tjelesne sposobnosti, sprječavanja navika štetnih za zdravlje te smanjivanja tjelesne mase kod osoba koje već imaju prekomjernu tjelesnu težinu, Vlada Republike Hrvatske usvojila je 2010. godine Akcijski plan za prevenciju i smanjenje prekomjerne tjelesne težine.</w:t>
      </w:r>
      <w:r w:rsidR="008537C6">
        <w:rPr>
          <w:rFonts w:ascii="Times New Roman" w:hAnsi="Times New Roman" w:cs="Times New Roman"/>
          <w:sz w:val="24"/>
          <w:szCs w:val="24"/>
        </w:rPr>
        <w:t>“ (Ministarstvo zdravstva RH, 2010.)</w:t>
      </w:r>
      <w:r w:rsidRPr="00D6439A">
        <w:rPr>
          <w:rFonts w:ascii="Times New Roman" w:hAnsi="Times New Roman" w:cs="Times New Roman"/>
          <w:sz w:val="24"/>
          <w:szCs w:val="24"/>
        </w:rPr>
        <w:t xml:space="preserve"> Nacionalne smjernice za prehranu učenika u osnovnim školama sastavni su dio Normativa za prehranu učenika u osnovnoj školi, a sadrže:</w:t>
      </w:r>
      <w:r w:rsidR="008537C6">
        <w:rPr>
          <w:rFonts w:ascii="Times New Roman" w:hAnsi="Times New Roman" w:cs="Times New Roman"/>
          <w:sz w:val="24"/>
          <w:szCs w:val="24"/>
        </w:rPr>
        <w:t>“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                     - dnevne energetske vrijednosti za djecu u dobi od 7 do 18 godina;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                     - preporuke o režimu prehrane tj. o broju, vrsti i rasporedu obroka;</w:t>
      </w:r>
    </w:p>
    <w:p w:rsidR="008537C6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                     - preporučene vrste hrane i jela;</w:t>
      </w:r>
    </w:p>
    <w:p w:rsidR="00B74254" w:rsidRPr="00D6439A" w:rsidRDefault="008537C6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- </w:t>
      </w:r>
      <w:r w:rsidRPr="008537C6">
        <w:t xml:space="preserve"> </w:t>
      </w:r>
      <w:r w:rsidRPr="008537C6">
        <w:rPr>
          <w:rFonts w:ascii="Times New Roman" w:hAnsi="Times New Roman" w:cs="Times New Roman"/>
          <w:sz w:val="24"/>
          <w:szCs w:val="24"/>
        </w:rPr>
        <w:t>hranu koju treba izbjegavati ili što rjeđe</w:t>
      </w:r>
      <w:r>
        <w:rPr>
          <w:rFonts w:ascii="Times New Roman" w:hAnsi="Times New Roman" w:cs="Times New Roman"/>
          <w:sz w:val="24"/>
          <w:szCs w:val="24"/>
        </w:rPr>
        <w:t xml:space="preserve"> konzumirati;</w:t>
      </w:r>
      <w:r w:rsidRPr="008537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                     - osigurati odgovarajuće obroke za djecu sa zdravstvenim teškoćama;</w:t>
      </w:r>
    </w:p>
    <w:p w:rsidR="00B74254" w:rsidRPr="00D6439A" w:rsidRDefault="008537C6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74254" w:rsidRPr="00D6439A">
        <w:rPr>
          <w:rFonts w:ascii="Times New Roman" w:hAnsi="Times New Roman" w:cs="Times New Roman"/>
          <w:sz w:val="24"/>
          <w:szCs w:val="24"/>
        </w:rPr>
        <w:t>- holistički pristup;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- preporuke za sezonske jelovnike ( jesen, zima i proljeće)</w:t>
      </w:r>
      <w:r w:rsidR="008537C6">
        <w:rPr>
          <w:rFonts w:ascii="Times New Roman" w:hAnsi="Times New Roman" w:cs="Times New Roman"/>
          <w:sz w:val="24"/>
          <w:szCs w:val="24"/>
        </w:rPr>
        <w:t>“</w:t>
      </w:r>
      <w:r w:rsidR="008537C6">
        <w:rPr>
          <w:rStyle w:val="Referencafusnote"/>
          <w:rFonts w:ascii="Times New Roman" w:hAnsi="Times New Roman" w:cs="Times New Roman"/>
          <w:sz w:val="24"/>
          <w:szCs w:val="24"/>
        </w:rPr>
        <w:footnoteReference w:id="35"/>
      </w:r>
    </w:p>
    <w:p w:rsidR="00FA0927" w:rsidRDefault="0075701B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 m</w:t>
      </w:r>
      <w:r w:rsidRPr="0075701B">
        <w:rPr>
          <w:rFonts w:ascii="Times New Roman" w:hAnsi="Times New Roman" w:cs="Times New Roman"/>
          <w:sz w:val="24"/>
          <w:szCs w:val="24"/>
        </w:rPr>
        <w:t>eđunarodno</w:t>
      </w:r>
      <w:r>
        <w:rPr>
          <w:rFonts w:ascii="Times New Roman" w:hAnsi="Times New Roman" w:cs="Times New Roman"/>
          <w:sz w:val="24"/>
          <w:szCs w:val="24"/>
        </w:rPr>
        <w:t>g istraživanja</w:t>
      </w:r>
      <w:r w:rsidRPr="0075701B">
        <w:rPr>
          <w:rFonts w:ascii="Times New Roman" w:hAnsi="Times New Roman" w:cs="Times New Roman"/>
          <w:sz w:val="24"/>
          <w:szCs w:val="24"/>
        </w:rPr>
        <w:t xml:space="preserve"> o zdravstvenom ponašanju učenika – HBSC 2013./2014.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ukazuju na </w:t>
      </w:r>
      <w:r w:rsidR="000A73C8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pogoršanje p</w:t>
      </w:r>
      <w:r w:rsidRPr="0075701B">
        <w:rPr>
          <w:rFonts w:ascii="Times New Roman" w:hAnsi="Times New Roman" w:cs="Times New Roman"/>
          <w:sz w:val="24"/>
          <w:szCs w:val="24"/>
        </w:rPr>
        <w:t>rehramben</w:t>
      </w:r>
      <w:r>
        <w:rPr>
          <w:rFonts w:ascii="Times New Roman" w:hAnsi="Times New Roman" w:cs="Times New Roman"/>
          <w:sz w:val="24"/>
          <w:szCs w:val="24"/>
        </w:rPr>
        <w:t>ih</w:t>
      </w:r>
      <w:r w:rsidR="00FA0927">
        <w:rPr>
          <w:rFonts w:ascii="Times New Roman" w:hAnsi="Times New Roman" w:cs="Times New Roman"/>
          <w:sz w:val="24"/>
          <w:szCs w:val="24"/>
        </w:rPr>
        <w:t xml:space="preserve"> navike s</w:t>
      </w:r>
      <w:r w:rsidRPr="0075701B">
        <w:rPr>
          <w:rFonts w:ascii="Times New Roman" w:hAnsi="Times New Roman" w:cs="Times New Roman"/>
          <w:sz w:val="24"/>
          <w:szCs w:val="24"/>
        </w:rPr>
        <w:t xml:space="preserve"> porastom dobi. U dobi od 15 godina svega 52% učenika i 44% učenica doručkuje svaki radni dan, 25% učenika i 29% učenica jede voće svakodnevno a 26% učenika i 24% učenica pije slatka pića svakodnevno. Učestalost doručkovanja smanjuje se od 2002. godine ali i konzumacija slatkih pića od 2006. Samo u 5 ili 6 zemalja manji je udio učenika koji redovito doručkuju. U dobi od 15 godina samo u 8 zemalja manji udio učenika svakodnevno jede voće.</w:t>
      </w:r>
      <w:r w:rsidR="000A73C8">
        <w:rPr>
          <w:rFonts w:ascii="Times New Roman" w:hAnsi="Times New Roman" w:cs="Times New Roman"/>
          <w:sz w:val="24"/>
          <w:szCs w:val="24"/>
        </w:rPr>
        <w:t>“</w:t>
      </w:r>
      <w:r w:rsidR="00FA0927">
        <w:rPr>
          <w:rStyle w:val="Referencafusnote"/>
          <w:rFonts w:ascii="Times New Roman" w:hAnsi="Times New Roman" w:cs="Times New Roman"/>
          <w:sz w:val="24"/>
          <w:szCs w:val="24"/>
        </w:rPr>
        <w:footnoteReference w:id="36"/>
      </w:r>
    </w:p>
    <w:p w:rsidR="00B74254" w:rsidRPr="00D6439A" w:rsidRDefault="00AF064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gore navedenim smjernicama navodi se da „p</w:t>
      </w:r>
      <w:r w:rsidR="00B74254" w:rsidRPr="00D6439A">
        <w:rPr>
          <w:rFonts w:ascii="Times New Roman" w:hAnsi="Times New Roman" w:cs="Times New Roman"/>
          <w:sz w:val="24"/>
          <w:szCs w:val="24"/>
        </w:rPr>
        <w:t>reskakanje doručka često može uzrokovati mučninu tijekom jutra i ometati procese učenja i pamćenja te biti razlog lošijeg raspoloženja i slabijeg postignuća u školi.</w:t>
      </w:r>
      <w:r w:rsidRPr="00AF0644">
        <w:t xml:space="preserve"> </w:t>
      </w:r>
      <w:r w:rsidRPr="00AF0644">
        <w:rPr>
          <w:rFonts w:ascii="Times New Roman" w:hAnsi="Times New Roman" w:cs="Times New Roman"/>
          <w:sz w:val="24"/>
          <w:szCs w:val="24"/>
        </w:rPr>
        <w:t>Školski objed nije samo zadovoljavanje energetsko-nutritivnih potreba, već i važan odgojno-obrazovni i socijalni događaj kojim se utječe na usvajanje higijenskih navika pranja ruku, pravilnih prehrambenih navika, kao i pravila lijepog ponašanja za stolom.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AF0644">
        <w:t xml:space="preserve"> </w:t>
      </w:r>
      <w:r w:rsidRPr="00AF0644">
        <w:rPr>
          <w:rFonts w:ascii="Times New Roman" w:hAnsi="Times New Roman" w:cs="Times New Roman"/>
          <w:sz w:val="24"/>
          <w:szCs w:val="24"/>
        </w:rPr>
        <w:t>(Nacionalne smjernice za prehranu učenika u osnovnim školama 2010-2012., Ministarstvo zdravstva RH, Hrvatsko društvo nutricionista i dijabetičara)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Nadalje, Republika Hrvatska po prvi put uključila se 2015./2016. godine u Europsku inicijativu praćenja debljine u djece. Istraživanje je proveo Hrvatski zavod za javno zdravstvo uz potporu Ministarstva zdravstva i Ministarstva znanosti i obrazovanja. </w:t>
      </w:r>
    </w:p>
    <w:p w:rsidR="00B74254" w:rsidRDefault="00FA0927" w:rsidP="00D643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37D">
        <w:rPr>
          <w:rFonts w:ascii="Times New Roman" w:hAnsi="Times New Roman" w:cs="Times New Roman"/>
          <w:color w:val="000000" w:themeColor="text1"/>
          <w:sz w:val="24"/>
          <w:szCs w:val="24"/>
        </w:rPr>
        <w:t>Stoga</w:t>
      </w:r>
      <w:r w:rsidR="00FA6B2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8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cilj </w:t>
      </w:r>
      <w:r w:rsidR="00C95D38">
        <w:rPr>
          <w:rFonts w:ascii="Times New Roman" w:hAnsi="Times New Roman" w:cs="Times New Roman"/>
          <w:color w:val="000000" w:themeColor="text1"/>
          <w:sz w:val="24"/>
          <w:szCs w:val="24"/>
        </w:rPr>
        <w:t>koji</w:t>
      </w:r>
      <w:r w:rsidR="00C95D38" w:rsidRPr="00C95D38">
        <w:t xml:space="preserve"> </w:t>
      </w:r>
      <w:r w:rsidR="00C95D38" w:rsidRPr="00C95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OŠ Marije Jurić Zagorke </w:t>
      </w:r>
      <w:r w:rsidR="00C95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postavlja pred sebe </w:t>
      </w:r>
      <w:r w:rsidR="00FA6B2F">
        <w:rPr>
          <w:rFonts w:ascii="Times New Roman" w:hAnsi="Times New Roman" w:cs="Times New Roman"/>
          <w:color w:val="000000" w:themeColor="text1"/>
          <w:sz w:val="24"/>
          <w:szCs w:val="24"/>
        </w:rPr>
        <w:t>je</w:t>
      </w:r>
      <w:r w:rsidR="00632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dobije status zdrave škola koja potiče i promiče</w:t>
      </w:r>
      <w:r w:rsidR="00FA6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podizanje svijesti o važnosti zdrave prehrane učenika, roditelja i učitelja. E</w:t>
      </w:r>
      <w:r w:rsidR="0088737D" w:rsidRPr="0088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ducirati </w:t>
      </w:r>
      <w:r w:rsidR="00FA6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FA6B2F" w:rsidRPr="00FA6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potaknuti ih na usvajanje </w:t>
      </w:r>
      <w:r w:rsidR="00C95D38">
        <w:rPr>
          <w:rFonts w:ascii="Times New Roman" w:hAnsi="Times New Roman" w:cs="Times New Roman"/>
          <w:color w:val="000000" w:themeColor="text1"/>
          <w:sz w:val="24"/>
          <w:szCs w:val="24"/>
        </w:rPr>
        <w:t>pravilnijih prehrambenih navika u svrhu unaprjeđenja zdravlja, ali i procesa učenja.</w:t>
      </w:r>
    </w:p>
    <w:p w:rsidR="00FA6B2F" w:rsidRDefault="00FA6B2F" w:rsidP="00D643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6B2F" w:rsidRDefault="00FA6B2F" w:rsidP="00D643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D38" w:rsidRDefault="00C95D38" w:rsidP="00D643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254" w:rsidRPr="00D6439A" w:rsidRDefault="00B74254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39A">
        <w:rPr>
          <w:rFonts w:ascii="Times New Roman" w:hAnsi="Times New Roman" w:cs="Times New Roman"/>
          <w:b/>
          <w:sz w:val="24"/>
          <w:szCs w:val="24"/>
        </w:rPr>
        <w:lastRenderedPageBreak/>
        <w:t>BENCHMARK ANALIZA ODGOJNO-OBRAZOVANIH USTANOVA</w:t>
      </w:r>
    </w:p>
    <w:p w:rsidR="00B74254" w:rsidRPr="00D6439A" w:rsidRDefault="00D171C7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Posljednjih desetak godina o</w:t>
      </w:r>
      <w:r w:rsidR="00AA438A">
        <w:rPr>
          <w:rFonts w:ascii="Times New Roman" w:hAnsi="Times New Roman" w:cs="Times New Roman"/>
          <w:sz w:val="24"/>
          <w:szCs w:val="24"/>
        </w:rPr>
        <w:t>dgojno-obrazovne ustanove nastoje pronaći mehanizme</w:t>
      </w:r>
      <w:r>
        <w:rPr>
          <w:rFonts w:ascii="Times New Roman" w:hAnsi="Times New Roman" w:cs="Times New Roman"/>
          <w:sz w:val="24"/>
          <w:szCs w:val="24"/>
        </w:rPr>
        <w:t xml:space="preserve"> i alate kojima bi poboljšali k</w:t>
      </w:r>
      <w:r w:rsidR="00AA438A">
        <w:rPr>
          <w:rFonts w:ascii="Times New Roman" w:hAnsi="Times New Roman" w:cs="Times New Roman"/>
          <w:sz w:val="24"/>
          <w:szCs w:val="24"/>
        </w:rPr>
        <w:t xml:space="preserve">valitetu rada. Jedan od </w:t>
      </w:r>
      <w:r>
        <w:rPr>
          <w:rFonts w:ascii="Times New Roman" w:hAnsi="Times New Roman" w:cs="Times New Roman"/>
          <w:sz w:val="24"/>
          <w:szCs w:val="24"/>
        </w:rPr>
        <w:t>takvih</w:t>
      </w:r>
      <w:r w:rsidR="00AA438A">
        <w:rPr>
          <w:rFonts w:ascii="Times New Roman" w:hAnsi="Times New Roman" w:cs="Times New Roman"/>
          <w:sz w:val="24"/>
          <w:szCs w:val="24"/>
        </w:rPr>
        <w:t xml:space="preserve"> alata je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AA438A" w:rsidRPr="00AA438A">
        <w:rPr>
          <w:rFonts w:ascii="Times New Roman" w:hAnsi="Times New Roman" w:cs="Times New Roman"/>
          <w:i/>
          <w:sz w:val="24"/>
          <w:szCs w:val="24"/>
        </w:rPr>
        <w:t>benchmarking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="00AA438A">
        <w:rPr>
          <w:rFonts w:ascii="Times New Roman" w:hAnsi="Times New Roman" w:cs="Times New Roman"/>
          <w:i/>
          <w:sz w:val="24"/>
          <w:szCs w:val="24"/>
        </w:rPr>
        <w:t>. „</w:t>
      </w:r>
      <w:proofErr w:type="spellStart"/>
      <w:r w:rsidR="00B74254" w:rsidRPr="00D6439A">
        <w:rPr>
          <w:rFonts w:ascii="Times New Roman" w:hAnsi="Times New Roman" w:cs="Times New Roman"/>
          <w:sz w:val="24"/>
          <w:szCs w:val="24"/>
        </w:rPr>
        <w:t>Benchmarking</w:t>
      </w:r>
      <w:proofErr w:type="spellEnd"/>
      <w:r w:rsidR="00B74254" w:rsidRPr="00D6439A">
        <w:rPr>
          <w:rFonts w:ascii="Times New Roman" w:hAnsi="Times New Roman" w:cs="Times New Roman"/>
          <w:sz w:val="24"/>
          <w:szCs w:val="24"/>
        </w:rPr>
        <w:t xml:space="preserve"> je proces mjerenja i uspoređivanja naših školskih planova i programa, procedura i aktivnosti s najboljima, bilo unutar odgojno-obrazovnog područja djelovanja ili izvan njega. </w:t>
      </w:r>
      <w:proofErr w:type="spellStart"/>
      <w:r w:rsidR="00B74254" w:rsidRPr="00D6439A">
        <w:rPr>
          <w:rFonts w:ascii="Times New Roman" w:hAnsi="Times New Roman" w:cs="Times New Roman"/>
          <w:sz w:val="24"/>
          <w:szCs w:val="24"/>
        </w:rPr>
        <w:t>Benchmarking</w:t>
      </w:r>
      <w:proofErr w:type="spellEnd"/>
      <w:r w:rsidR="00B74254" w:rsidRPr="00D6439A">
        <w:rPr>
          <w:rFonts w:ascii="Times New Roman" w:hAnsi="Times New Roman" w:cs="Times New Roman"/>
          <w:sz w:val="24"/>
          <w:szCs w:val="24"/>
        </w:rPr>
        <w:t xml:space="preserve"> je postupak koji se temelji na uspoređivanju vlastitih dimenzija škole (procesa, usluga, troškova itd.) s nekom drugom školom, udrugom ili institucijom koja zaslužuje da bude mjera vrijednosti</w:t>
      </w:r>
      <w:r>
        <w:rPr>
          <w:rFonts w:ascii="Times New Roman" w:hAnsi="Times New Roman" w:cs="Times New Roman"/>
          <w:sz w:val="24"/>
          <w:szCs w:val="24"/>
        </w:rPr>
        <w:t>,</w:t>
      </w:r>
      <w:r w:rsidR="00AA438A">
        <w:rPr>
          <w:rFonts w:ascii="Times New Roman" w:hAnsi="Times New Roman" w:cs="Times New Roman"/>
          <w:sz w:val="24"/>
          <w:szCs w:val="24"/>
        </w:rPr>
        <w:t>“</w:t>
      </w:r>
      <w:r w:rsidR="00AA438A">
        <w:rPr>
          <w:rStyle w:val="Referencafusnote"/>
          <w:rFonts w:ascii="Times New Roman" w:hAnsi="Times New Roman" w:cs="Times New Roman"/>
          <w:sz w:val="24"/>
          <w:szCs w:val="24"/>
        </w:rPr>
        <w:footnoteReference w:id="37"/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može biti interni i eksterni (konkurentski, funkcionalni, generički). </w:t>
      </w:r>
      <w:r w:rsidR="00E67935">
        <w:rPr>
          <w:rStyle w:val="Referencafusnote"/>
          <w:rFonts w:ascii="Times New Roman" w:hAnsi="Times New Roman" w:cs="Times New Roman"/>
          <w:sz w:val="24"/>
          <w:szCs w:val="24"/>
        </w:rPr>
        <w:footnoteReference w:id="38"/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39A">
        <w:rPr>
          <w:rFonts w:ascii="Times New Roman" w:hAnsi="Times New Roman" w:cs="Times New Roman"/>
          <w:sz w:val="24"/>
          <w:szCs w:val="24"/>
        </w:rPr>
        <w:t>Benchmarking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>-om prikupljaju se podatci institucija s kojima se može i vrijedi usporediti, analiziraju i obrađuju podatci, izvode se zaključci i poruke iz spoznaja o iskustvima drugih u svrhu unaprjeđenja vlastitog poslovanja. Također, može se razviti i partnerstvo.</w:t>
      </w:r>
    </w:p>
    <w:p w:rsidR="00EB0324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U ovome radu analizirana je jedna osnovna škola s područja Republike Hrvatske i jedna iz Velike Britanije. Usporedbom i analizom programa zdrave prehrane odabranih odgojno-obrazovnih ustanova želi se prikazati pozicija  OŠ Marije Jurić Zagorke u odnosu na odabrane škole te na temelju spoznaja kreirati buduće poslovanje. </w:t>
      </w:r>
    </w:p>
    <w:p w:rsidR="00A1169E" w:rsidRPr="00D6439A" w:rsidRDefault="00A1169E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254" w:rsidRPr="00D6439A" w:rsidRDefault="00B74254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39A">
        <w:rPr>
          <w:rFonts w:ascii="Times New Roman" w:hAnsi="Times New Roman" w:cs="Times New Roman"/>
          <w:b/>
          <w:sz w:val="24"/>
          <w:szCs w:val="24"/>
        </w:rPr>
        <w:t>Osnovna škola Braća Ribar, Sisak</w:t>
      </w:r>
    </w:p>
    <w:p w:rsidR="00B74254" w:rsidRPr="00D6439A" w:rsidRDefault="002C14AA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B0324" w:rsidRPr="00D6439A">
          <w:rPr>
            <w:rStyle w:val="Hiperveza"/>
            <w:rFonts w:ascii="Times New Roman" w:hAnsi="Times New Roman" w:cs="Times New Roman"/>
            <w:sz w:val="24"/>
            <w:szCs w:val="24"/>
          </w:rPr>
          <w:t>www.os-braca-ribar-sk.skole.hr</w:t>
        </w:r>
      </w:hyperlink>
    </w:p>
    <w:p w:rsidR="00EB0324" w:rsidRPr="00D6439A" w:rsidRDefault="00EB0324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254" w:rsidRPr="00D6439A" w:rsidRDefault="00B74254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Osnovna škola Braća Ribar nalazi se u Sisku u Sisačko-moslavačkoj županiji. Školu pohađa 576 učenika u 28 razredna odjela (od toga su 3 razredna odjela područna) i zaposleno je 67 djelatnika. </w:t>
      </w:r>
    </w:p>
    <w:p w:rsidR="00B74254" w:rsidRPr="00D6439A" w:rsidRDefault="00A5187F" w:rsidP="00D6439A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Škola promicanje zdrave prehrane započinje apliciranjem 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na natječaj tvrtke </w:t>
      </w:r>
      <w:proofErr w:type="spellStart"/>
      <w:r w:rsidR="00B74254" w:rsidRPr="00D6439A">
        <w:rPr>
          <w:rFonts w:ascii="Times New Roman" w:hAnsi="Times New Roman" w:cs="Times New Roman"/>
          <w:sz w:val="24"/>
          <w:szCs w:val="24"/>
        </w:rPr>
        <w:t>Delimano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što je rezultiralo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obn</w:t>
      </w:r>
      <w:r w:rsidRPr="00D6439A">
        <w:rPr>
          <w:rFonts w:ascii="Times New Roman" w:hAnsi="Times New Roman" w:cs="Times New Roman"/>
          <w:sz w:val="24"/>
          <w:szCs w:val="24"/>
        </w:rPr>
        <w:t>a</w:t>
      </w:r>
      <w:r w:rsidR="00B74254" w:rsidRPr="00D6439A">
        <w:rPr>
          <w:rFonts w:ascii="Times New Roman" w:hAnsi="Times New Roman" w:cs="Times New Roman"/>
          <w:sz w:val="24"/>
          <w:szCs w:val="24"/>
        </w:rPr>
        <w:t>vlj</w:t>
      </w:r>
      <w:r w:rsidRPr="00D6439A">
        <w:rPr>
          <w:rFonts w:ascii="Times New Roman" w:hAnsi="Times New Roman" w:cs="Times New Roman"/>
          <w:sz w:val="24"/>
          <w:szCs w:val="24"/>
        </w:rPr>
        <w:t>anjem zidnih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vodovodn</w:t>
      </w:r>
      <w:r w:rsidRPr="00D6439A">
        <w:rPr>
          <w:rFonts w:ascii="Times New Roman" w:hAnsi="Times New Roman" w:cs="Times New Roman"/>
          <w:sz w:val="24"/>
          <w:szCs w:val="24"/>
        </w:rPr>
        <w:t>ih instalacija u školskoj kuhinji</w:t>
      </w:r>
      <w:r w:rsidR="00B74254" w:rsidRPr="00D6439A">
        <w:rPr>
          <w:rFonts w:ascii="Times New Roman" w:hAnsi="Times New Roman" w:cs="Times New Roman"/>
          <w:sz w:val="24"/>
          <w:szCs w:val="24"/>
        </w:rPr>
        <w:t>, oličeni</w:t>
      </w:r>
      <w:r w:rsidRPr="00D6439A">
        <w:rPr>
          <w:rFonts w:ascii="Times New Roman" w:hAnsi="Times New Roman" w:cs="Times New Roman"/>
          <w:sz w:val="24"/>
          <w:szCs w:val="24"/>
        </w:rPr>
        <w:t>m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zidovi</w:t>
      </w:r>
      <w:r w:rsidRPr="00D6439A">
        <w:rPr>
          <w:rFonts w:ascii="Times New Roman" w:hAnsi="Times New Roman" w:cs="Times New Roman"/>
          <w:sz w:val="24"/>
          <w:szCs w:val="24"/>
        </w:rPr>
        <w:t>ma, postavljenim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keramičk</w:t>
      </w:r>
      <w:r w:rsidRPr="00D6439A">
        <w:rPr>
          <w:rFonts w:ascii="Times New Roman" w:hAnsi="Times New Roman" w:cs="Times New Roman"/>
          <w:sz w:val="24"/>
          <w:szCs w:val="24"/>
        </w:rPr>
        <w:t>im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pločic</w:t>
      </w:r>
      <w:r w:rsidRPr="00D6439A">
        <w:rPr>
          <w:rFonts w:ascii="Times New Roman" w:hAnsi="Times New Roman" w:cs="Times New Roman"/>
          <w:sz w:val="24"/>
          <w:szCs w:val="24"/>
        </w:rPr>
        <w:t>ama</w:t>
      </w:r>
      <w:r w:rsidR="00B74254" w:rsidRPr="00D6439A">
        <w:rPr>
          <w:rFonts w:ascii="Times New Roman" w:hAnsi="Times New Roman" w:cs="Times New Roman"/>
          <w:sz w:val="24"/>
          <w:szCs w:val="24"/>
        </w:rPr>
        <w:t>, sklopivi</w:t>
      </w:r>
      <w:r w:rsidRPr="00D6439A">
        <w:rPr>
          <w:rFonts w:ascii="Times New Roman" w:hAnsi="Times New Roman" w:cs="Times New Roman"/>
          <w:sz w:val="24"/>
          <w:szCs w:val="24"/>
        </w:rPr>
        <w:t>m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4254" w:rsidRPr="00D6439A">
        <w:rPr>
          <w:rFonts w:ascii="Times New Roman" w:hAnsi="Times New Roman" w:cs="Times New Roman"/>
          <w:sz w:val="24"/>
          <w:szCs w:val="24"/>
        </w:rPr>
        <w:t>sjedivi</w:t>
      </w:r>
      <w:r w:rsidRPr="00D643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B74254" w:rsidRPr="00D6439A">
        <w:rPr>
          <w:rFonts w:ascii="Times New Roman" w:hAnsi="Times New Roman" w:cs="Times New Roman"/>
          <w:sz w:val="24"/>
          <w:szCs w:val="24"/>
        </w:rPr>
        <w:t xml:space="preserve"> stolci</w:t>
      </w:r>
      <w:r w:rsidRPr="00D6439A">
        <w:rPr>
          <w:rFonts w:ascii="Times New Roman" w:hAnsi="Times New Roman" w:cs="Times New Roman"/>
          <w:sz w:val="24"/>
          <w:szCs w:val="24"/>
        </w:rPr>
        <w:t>ma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te trodijelni</w:t>
      </w:r>
      <w:r w:rsidRPr="00D6439A">
        <w:rPr>
          <w:rFonts w:ascii="Times New Roman" w:hAnsi="Times New Roman" w:cs="Times New Roman"/>
          <w:sz w:val="24"/>
          <w:szCs w:val="24"/>
        </w:rPr>
        <w:t>m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sudoper</w:t>
      </w:r>
      <w:r w:rsidRPr="00D6439A">
        <w:rPr>
          <w:rFonts w:ascii="Times New Roman" w:hAnsi="Times New Roman" w:cs="Times New Roman"/>
          <w:sz w:val="24"/>
          <w:szCs w:val="24"/>
        </w:rPr>
        <w:t>om i perilicom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 </w:t>
      </w:r>
      <w:r w:rsidRPr="00D6439A">
        <w:rPr>
          <w:rFonts w:ascii="Times New Roman" w:hAnsi="Times New Roman" w:cs="Times New Roman"/>
          <w:sz w:val="24"/>
          <w:szCs w:val="24"/>
        </w:rPr>
        <w:t>po</w:t>
      </w:r>
      <w:r w:rsidR="00B74254" w:rsidRPr="00D6439A">
        <w:rPr>
          <w:rFonts w:ascii="Times New Roman" w:hAnsi="Times New Roman" w:cs="Times New Roman"/>
          <w:sz w:val="24"/>
          <w:szCs w:val="24"/>
        </w:rPr>
        <w:t xml:space="preserve">suđa. 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Škola osim podrške djelatnika ima i potporu grada koji je ujedno i prvi grad zdrave dječje prehrane u Hrvatskoj, zahvaljujući </w:t>
      </w:r>
      <w:proofErr w:type="spellStart"/>
      <w:r w:rsidRPr="00D6439A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39A">
        <w:rPr>
          <w:rFonts w:ascii="Times New Roman" w:hAnsi="Times New Roman" w:cs="Times New Roman"/>
          <w:sz w:val="24"/>
          <w:szCs w:val="24"/>
        </w:rPr>
        <w:t>Meal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Standard programu. </w:t>
      </w:r>
      <w:proofErr w:type="spellStart"/>
      <w:r w:rsidRPr="00D6439A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39A">
        <w:rPr>
          <w:rFonts w:ascii="Times New Roman" w:hAnsi="Times New Roman" w:cs="Times New Roman"/>
          <w:sz w:val="24"/>
          <w:szCs w:val="24"/>
        </w:rPr>
        <w:t>Meal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Standard normativi i jelovnici napravljeni su u skladu sa smjernicama Ministarstva zdravlja i </w:t>
      </w:r>
      <w:r w:rsidRPr="00D6439A">
        <w:rPr>
          <w:rFonts w:ascii="Times New Roman" w:hAnsi="Times New Roman" w:cs="Times New Roman"/>
          <w:sz w:val="24"/>
          <w:szCs w:val="24"/>
        </w:rPr>
        <w:lastRenderedPageBreak/>
        <w:t xml:space="preserve">Nacionalnim smjernicama za prehranu učenika u osnovnim školama. Za školu jelovnike izrađuje </w:t>
      </w:r>
      <w:proofErr w:type="spellStart"/>
      <w:r w:rsidRPr="00D6439A">
        <w:rPr>
          <w:rFonts w:ascii="Times New Roman" w:hAnsi="Times New Roman" w:cs="Times New Roman"/>
          <w:sz w:val="24"/>
          <w:szCs w:val="24"/>
        </w:rPr>
        <w:t>nutricionistica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Dijana Gluhak. Osim redovnog jelovnika za učenike koji nemaju zdravstvene poteškoće nudi se i jelovnik sastavljen prema potrebama djece s dijabetesom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U suradnji sa Županijom uključeni su u projekt sufinanciranja (50%)školske kuhinje za roditelje koji imaju troje i više djece.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Svi djelatnici škole besplatno su educirani, a najboljima su dodijeljeni certifikati</w:t>
      </w:r>
      <w:r w:rsidR="00A1169E">
        <w:rPr>
          <w:rFonts w:ascii="Times New Roman" w:hAnsi="Times New Roman" w:cs="Times New Roman"/>
          <w:sz w:val="24"/>
          <w:szCs w:val="24"/>
        </w:rPr>
        <w:t xml:space="preserve">. </w:t>
      </w:r>
      <w:r w:rsidR="00D171C7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A1169E" w:rsidRPr="00A1169E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="00A1169E" w:rsidRPr="00A11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69E" w:rsidRPr="00A1169E">
        <w:rPr>
          <w:rFonts w:ascii="Times New Roman" w:hAnsi="Times New Roman" w:cs="Times New Roman"/>
          <w:sz w:val="24"/>
          <w:szCs w:val="24"/>
        </w:rPr>
        <w:t>Meal</w:t>
      </w:r>
      <w:proofErr w:type="spellEnd"/>
      <w:r w:rsidR="00A1169E" w:rsidRPr="00A1169E">
        <w:rPr>
          <w:rFonts w:ascii="Times New Roman" w:hAnsi="Times New Roman" w:cs="Times New Roman"/>
          <w:sz w:val="24"/>
          <w:szCs w:val="24"/>
        </w:rPr>
        <w:t xml:space="preserve"> Standard (HMS) je prvi certificirani sustav kvalitete koji je rezultat dugogodišnjeg znanstvenog istraživanja i koji djeluje sukladno ISO standardima kvalitete.</w:t>
      </w:r>
      <w:r w:rsidR="00D171C7">
        <w:rPr>
          <w:rFonts w:ascii="Times New Roman" w:hAnsi="Times New Roman" w:cs="Times New Roman"/>
          <w:sz w:val="24"/>
          <w:szCs w:val="24"/>
        </w:rPr>
        <w:t>“</w:t>
      </w:r>
      <w:r w:rsidR="00F710D9">
        <w:rPr>
          <w:rStyle w:val="Referencafusnote"/>
          <w:rFonts w:ascii="Times New Roman" w:hAnsi="Times New Roman" w:cs="Times New Roman"/>
          <w:sz w:val="24"/>
          <w:szCs w:val="24"/>
        </w:rPr>
        <w:footnoteReference w:id="39"/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OŠ Braća Ribar sudjeluje i u projektima usmjerenim na razvoj zdravih navika kod školske djece kao npr.  projekt Zdrav objed, Zdravlje za 5, Jedan od takvih projekata je projekt Zeleni inkubator. Cilj projekta je djecu i mlade kroz radionice podučiti vrtlarstvu i ekologiji kroz uzgoj povrća i bilja tehnikom uzdignutih gredica na ekološki način. samostalno održavati postavljene vrtove i gredice te tako njegovati stečeno znanje i nakon formalnog završetka projekta, kao npr. čuvanje sjemena, samostalno održavanje postavljenih vrtova i gredica. </w:t>
      </w: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254" w:rsidRPr="00D6439A" w:rsidRDefault="00B74254" w:rsidP="00D6439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Holy</w:t>
      </w:r>
      <w:proofErr w:type="spellEnd"/>
      <w:r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Trinity</w:t>
      </w:r>
      <w:proofErr w:type="spellEnd"/>
      <w:r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CE </w:t>
      </w:r>
      <w:proofErr w:type="spellStart"/>
      <w:r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Primary</w:t>
      </w:r>
      <w:proofErr w:type="spellEnd"/>
      <w:r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School</w:t>
      </w:r>
      <w:r w:rsidR="001A3362" w:rsidRPr="00D643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London, Velika Britanija</w:t>
      </w:r>
    </w:p>
    <w:p w:rsidR="001A3362" w:rsidRPr="00D6439A" w:rsidRDefault="002C14AA" w:rsidP="00D643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5" w:history="1">
        <w:r w:rsidR="001A3362" w:rsidRPr="00D6439A">
          <w:rPr>
            <w:rStyle w:val="Hiperveza"/>
            <w:rFonts w:ascii="Times New Roman" w:hAnsi="Times New Roman" w:cs="Times New Roman"/>
            <w:sz w:val="24"/>
            <w:szCs w:val="24"/>
          </w:rPr>
          <w:t>https://holytrinity.hackney.sch.uk/</w:t>
        </w:r>
      </w:hyperlink>
    </w:p>
    <w:p w:rsidR="004061B8" w:rsidRPr="00D6439A" w:rsidRDefault="0063522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39A">
        <w:rPr>
          <w:rFonts w:ascii="Times New Roman" w:hAnsi="Times New Roman" w:cs="Times New Roman"/>
          <w:sz w:val="24"/>
          <w:szCs w:val="24"/>
        </w:rPr>
        <w:t>Holy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39A">
        <w:rPr>
          <w:rFonts w:ascii="Times New Roman" w:hAnsi="Times New Roman" w:cs="Times New Roman"/>
          <w:sz w:val="24"/>
          <w:szCs w:val="24"/>
        </w:rPr>
        <w:t>Trinity</w:t>
      </w:r>
      <w:proofErr w:type="spellEnd"/>
      <w:r w:rsidRPr="00D6439A">
        <w:rPr>
          <w:rFonts w:ascii="Times New Roman" w:hAnsi="Times New Roman" w:cs="Times New Roman"/>
          <w:sz w:val="24"/>
          <w:szCs w:val="24"/>
        </w:rPr>
        <w:t xml:space="preserve"> CE </w:t>
      </w:r>
      <w:r w:rsidR="004061B8" w:rsidRPr="00D6439A">
        <w:rPr>
          <w:rFonts w:ascii="Times New Roman" w:hAnsi="Times New Roman" w:cs="Times New Roman"/>
          <w:sz w:val="24"/>
          <w:szCs w:val="24"/>
        </w:rPr>
        <w:t xml:space="preserve">je dobrovoljna osnovna škola Crkve Engleske, s </w:t>
      </w:r>
      <w:proofErr w:type="spellStart"/>
      <w:r w:rsidR="004061B8" w:rsidRPr="00D6439A">
        <w:rPr>
          <w:rFonts w:ascii="Times New Roman" w:hAnsi="Times New Roman" w:cs="Times New Roman"/>
          <w:sz w:val="24"/>
          <w:szCs w:val="24"/>
        </w:rPr>
        <w:t>predškolom</w:t>
      </w:r>
      <w:proofErr w:type="spellEnd"/>
      <w:r w:rsidR="004061B8" w:rsidRPr="00D6439A">
        <w:rPr>
          <w:rFonts w:ascii="Times New Roman" w:hAnsi="Times New Roman" w:cs="Times New Roman"/>
          <w:sz w:val="24"/>
          <w:szCs w:val="24"/>
        </w:rPr>
        <w:t xml:space="preserve"> i vrtićem. Smještena je u </w:t>
      </w:r>
      <w:proofErr w:type="spellStart"/>
      <w:r w:rsidR="004061B8" w:rsidRPr="00D6439A">
        <w:rPr>
          <w:rFonts w:ascii="Times New Roman" w:hAnsi="Times New Roman" w:cs="Times New Roman"/>
          <w:sz w:val="24"/>
          <w:szCs w:val="24"/>
        </w:rPr>
        <w:t>Hackneyu</w:t>
      </w:r>
      <w:proofErr w:type="spellEnd"/>
      <w:r w:rsidR="004061B8" w:rsidRPr="00D6439A">
        <w:rPr>
          <w:rFonts w:ascii="Times New Roman" w:hAnsi="Times New Roman" w:cs="Times New Roman"/>
          <w:sz w:val="24"/>
          <w:szCs w:val="24"/>
        </w:rPr>
        <w:t xml:space="preserve">, u istočnom Londonu </w:t>
      </w:r>
      <w:r w:rsidRPr="00D6439A">
        <w:rPr>
          <w:rFonts w:ascii="Times New Roman" w:hAnsi="Times New Roman" w:cs="Times New Roman"/>
          <w:sz w:val="24"/>
          <w:szCs w:val="24"/>
        </w:rPr>
        <w:t xml:space="preserve">u Velikoj Britaniji. Škola ima sveukupno </w:t>
      </w:r>
      <w:r w:rsidR="00EE3E67" w:rsidRPr="00D6439A">
        <w:rPr>
          <w:rFonts w:ascii="Times New Roman" w:hAnsi="Times New Roman" w:cs="Times New Roman"/>
          <w:sz w:val="24"/>
          <w:szCs w:val="24"/>
        </w:rPr>
        <w:t>62 djelatnika</w:t>
      </w:r>
      <w:r w:rsidRPr="00D6439A">
        <w:rPr>
          <w:rFonts w:ascii="Times New Roman" w:hAnsi="Times New Roman" w:cs="Times New Roman"/>
          <w:sz w:val="24"/>
          <w:szCs w:val="24"/>
        </w:rPr>
        <w:t xml:space="preserve"> koji brinu o </w:t>
      </w:r>
      <w:r w:rsidR="00014E7D" w:rsidRPr="00D6439A">
        <w:rPr>
          <w:rFonts w:ascii="Times New Roman" w:hAnsi="Times New Roman" w:cs="Times New Roman"/>
          <w:sz w:val="24"/>
          <w:szCs w:val="24"/>
        </w:rPr>
        <w:t>2</w:t>
      </w:r>
      <w:r w:rsidR="004061B8" w:rsidRPr="00D6439A">
        <w:rPr>
          <w:rFonts w:ascii="Times New Roman" w:hAnsi="Times New Roman" w:cs="Times New Roman"/>
          <w:sz w:val="24"/>
          <w:szCs w:val="24"/>
        </w:rPr>
        <w:t>79</w:t>
      </w:r>
      <w:r w:rsidRPr="00D6439A">
        <w:rPr>
          <w:rFonts w:ascii="Times New Roman" w:hAnsi="Times New Roman" w:cs="Times New Roman"/>
          <w:sz w:val="24"/>
          <w:szCs w:val="24"/>
        </w:rPr>
        <w:t xml:space="preserve"> učenik</w:t>
      </w:r>
      <w:r w:rsidR="004061B8" w:rsidRPr="00D6439A">
        <w:rPr>
          <w:rFonts w:ascii="Times New Roman" w:hAnsi="Times New Roman" w:cs="Times New Roman"/>
          <w:sz w:val="24"/>
          <w:szCs w:val="24"/>
        </w:rPr>
        <w:t>a</w:t>
      </w:r>
      <w:r w:rsidRPr="00D6439A">
        <w:rPr>
          <w:rFonts w:ascii="Times New Roman" w:hAnsi="Times New Roman" w:cs="Times New Roman"/>
          <w:sz w:val="24"/>
          <w:szCs w:val="24"/>
        </w:rPr>
        <w:t xml:space="preserve"> u dobi od </w:t>
      </w:r>
      <w:r w:rsidR="00014E7D" w:rsidRPr="00D6439A">
        <w:rPr>
          <w:rFonts w:ascii="Times New Roman" w:hAnsi="Times New Roman" w:cs="Times New Roman"/>
          <w:sz w:val="24"/>
          <w:szCs w:val="24"/>
        </w:rPr>
        <w:t>3-11</w:t>
      </w:r>
      <w:r w:rsidRPr="00D6439A">
        <w:rPr>
          <w:rFonts w:ascii="Times New Roman" w:hAnsi="Times New Roman" w:cs="Times New Roman"/>
          <w:sz w:val="24"/>
          <w:szCs w:val="24"/>
        </w:rPr>
        <w:t xml:space="preserve"> godina. </w:t>
      </w:r>
      <w:r w:rsidR="004061B8" w:rsidRPr="00D6439A">
        <w:rPr>
          <w:rFonts w:ascii="Times New Roman" w:hAnsi="Times New Roman" w:cs="Times New Roman"/>
          <w:sz w:val="24"/>
          <w:szCs w:val="24"/>
        </w:rPr>
        <w:t xml:space="preserve">Posljednja inspekcija </w:t>
      </w:r>
      <w:proofErr w:type="spellStart"/>
      <w:r w:rsidR="004061B8" w:rsidRPr="00D6439A">
        <w:rPr>
          <w:rFonts w:ascii="Times New Roman" w:hAnsi="Times New Roman" w:cs="Times New Roman"/>
          <w:sz w:val="24"/>
          <w:szCs w:val="24"/>
        </w:rPr>
        <w:t>Ofsteda</w:t>
      </w:r>
      <w:proofErr w:type="spellEnd"/>
      <w:r w:rsidR="004061B8" w:rsidRPr="00D6439A">
        <w:rPr>
          <w:rFonts w:ascii="Times New Roman" w:hAnsi="Times New Roman" w:cs="Times New Roman"/>
          <w:sz w:val="24"/>
          <w:szCs w:val="24"/>
        </w:rPr>
        <w:t xml:space="preserve"> bila je 2013. godine, škola je ocijenjena kao izvanredna, a inspektori su primijetili iznadprosječne rezultate učenika u matematici i engleskom jeziku. Raniji inspekcijski nadzor</w:t>
      </w:r>
      <w:r w:rsidR="00CB70D6" w:rsidRPr="00D6439A">
        <w:rPr>
          <w:rFonts w:ascii="Times New Roman" w:hAnsi="Times New Roman" w:cs="Times New Roman"/>
          <w:sz w:val="24"/>
          <w:szCs w:val="24"/>
        </w:rPr>
        <w:t xml:space="preserve"> iz 2008.</w:t>
      </w:r>
      <w:r w:rsidR="004061B8" w:rsidRPr="00D6439A">
        <w:rPr>
          <w:rFonts w:ascii="Times New Roman" w:hAnsi="Times New Roman" w:cs="Times New Roman"/>
          <w:sz w:val="24"/>
          <w:szCs w:val="24"/>
        </w:rPr>
        <w:t xml:space="preserve"> školu je ocijenio ocjenom dobar što je bio dovoljan razlog da se uvedu promjene.</w:t>
      </w:r>
    </w:p>
    <w:p w:rsidR="004061B8" w:rsidRPr="00D6439A" w:rsidRDefault="004061B8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Škola se opredijelila za uvođenje novog, cjelovitijeg pristupa promicanju zdravih obroka. Proces je započeo savjetovanjem učenika, roditelja i njegovatelja, guvernera i vanjskih savjetnika o postojećim ugostiteljskim odredbama škole. Razmotrili su načine na koje bi ih mogli poučiti cjeloživotnim pozitivnim prehrambenim navikama.</w:t>
      </w:r>
    </w:p>
    <w:p w:rsidR="00EB0324" w:rsidRPr="00D6439A" w:rsidRDefault="00CB70D6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lastRenderedPageBreak/>
        <w:t>Danas, škola</w:t>
      </w:r>
      <w:r w:rsidR="0063522C" w:rsidRPr="00D6439A">
        <w:rPr>
          <w:rFonts w:ascii="Times New Roman" w:hAnsi="Times New Roman" w:cs="Times New Roman"/>
          <w:sz w:val="24"/>
          <w:szCs w:val="24"/>
        </w:rPr>
        <w:t xml:space="preserve"> ima status zdrave škole </w:t>
      </w:r>
      <w:r w:rsidR="00A5187F" w:rsidRPr="00D6439A">
        <w:rPr>
          <w:rFonts w:ascii="Times New Roman" w:hAnsi="Times New Roman" w:cs="Times New Roman"/>
          <w:sz w:val="24"/>
          <w:szCs w:val="24"/>
        </w:rPr>
        <w:t>potič</w:t>
      </w:r>
      <w:r w:rsidR="0063522C" w:rsidRPr="00D6439A">
        <w:rPr>
          <w:rFonts w:ascii="Times New Roman" w:hAnsi="Times New Roman" w:cs="Times New Roman"/>
          <w:sz w:val="24"/>
          <w:szCs w:val="24"/>
        </w:rPr>
        <w:t>u</w:t>
      </w:r>
      <w:r w:rsidRPr="00D6439A">
        <w:rPr>
          <w:rFonts w:ascii="Times New Roman" w:hAnsi="Times New Roman" w:cs="Times New Roman"/>
          <w:sz w:val="24"/>
          <w:szCs w:val="24"/>
        </w:rPr>
        <w:t>ći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učenike na izbor zdravih obroka. Zdrav</w:t>
      </w:r>
      <w:r w:rsidR="0063522C" w:rsidRPr="00D6439A">
        <w:rPr>
          <w:rFonts w:ascii="Times New Roman" w:hAnsi="Times New Roman" w:cs="Times New Roman"/>
          <w:sz w:val="24"/>
          <w:szCs w:val="24"/>
        </w:rPr>
        <w:t>i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školsk</w:t>
      </w:r>
      <w:r w:rsidR="0063522C" w:rsidRPr="00D6439A">
        <w:rPr>
          <w:rFonts w:ascii="Times New Roman" w:hAnsi="Times New Roman" w:cs="Times New Roman"/>
          <w:sz w:val="24"/>
          <w:szCs w:val="24"/>
        </w:rPr>
        <w:t>i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obro</w:t>
      </w:r>
      <w:r w:rsidR="0063522C" w:rsidRPr="00D6439A">
        <w:rPr>
          <w:rFonts w:ascii="Times New Roman" w:hAnsi="Times New Roman" w:cs="Times New Roman"/>
          <w:sz w:val="24"/>
          <w:szCs w:val="24"/>
        </w:rPr>
        <w:t>ci su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dostupn</w:t>
      </w:r>
      <w:r w:rsidR="0063522C" w:rsidRPr="00D6439A">
        <w:rPr>
          <w:rFonts w:ascii="Times New Roman" w:hAnsi="Times New Roman" w:cs="Times New Roman"/>
          <w:sz w:val="24"/>
          <w:szCs w:val="24"/>
        </w:rPr>
        <w:t>i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za svu djecu u školi</w:t>
      </w:r>
      <w:r w:rsidR="0063522C" w:rsidRPr="00D6439A">
        <w:rPr>
          <w:rFonts w:ascii="Times New Roman" w:hAnsi="Times New Roman" w:cs="Times New Roman"/>
          <w:sz w:val="24"/>
          <w:szCs w:val="24"/>
        </w:rPr>
        <w:t xml:space="preserve">, a </w:t>
      </w:r>
      <w:r w:rsidR="00A5187F" w:rsidRPr="00D6439A">
        <w:rPr>
          <w:rFonts w:ascii="Times New Roman" w:hAnsi="Times New Roman" w:cs="Times New Roman"/>
          <w:sz w:val="24"/>
          <w:szCs w:val="24"/>
        </w:rPr>
        <w:t>svježe s</w:t>
      </w:r>
      <w:r w:rsidR="0063522C" w:rsidRPr="00D6439A">
        <w:rPr>
          <w:rFonts w:ascii="Times New Roman" w:hAnsi="Times New Roman" w:cs="Times New Roman"/>
          <w:sz w:val="24"/>
          <w:szCs w:val="24"/>
        </w:rPr>
        <w:t>e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priprem</w:t>
      </w:r>
      <w:r w:rsidR="0063522C" w:rsidRPr="00D6439A">
        <w:rPr>
          <w:rFonts w:ascii="Times New Roman" w:hAnsi="Times New Roman" w:cs="Times New Roman"/>
          <w:sz w:val="24"/>
          <w:szCs w:val="24"/>
        </w:rPr>
        <w:t>aju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svakog dana </w:t>
      </w:r>
      <w:r w:rsidR="0063522C" w:rsidRPr="00D6439A">
        <w:rPr>
          <w:rFonts w:ascii="Times New Roman" w:hAnsi="Times New Roman" w:cs="Times New Roman"/>
          <w:sz w:val="24"/>
          <w:szCs w:val="24"/>
        </w:rPr>
        <w:t>u školskoj kuhinji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. </w:t>
      </w:r>
      <w:r w:rsidR="0063522C" w:rsidRPr="00D6439A">
        <w:rPr>
          <w:rFonts w:ascii="Times New Roman" w:hAnsi="Times New Roman" w:cs="Times New Roman"/>
          <w:sz w:val="24"/>
          <w:szCs w:val="24"/>
        </w:rPr>
        <w:t>Svakodnevno nude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velik izbor zdrave, svježe hrane, uključuju</w:t>
      </w:r>
      <w:r w:rsidR="0063522C" w:rsidRPr="00D6439A">
        <w:rPr>
          <w:rFonts w:ascii="Times New Roman" w:hAnsi="Times New Roman" w:cs="Times New Roman"/>
          <w:sz w:val="24"/>
          <w:szCs w:val="24"/>
        </w:rPr>
        <w:t>ći vegetarijanske obroke i voće.</w:t>
      </w:r>
    </w:p>
    <w:p w:rsidR="00A5187F" w:rsidRPr="00D6439A" w:rsidRDefault="00DD4B0F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Škola nudi mogućnost</w:t>
      </w:r>
      <w:r w:rsidR="00CB70D6" w:rsidRPr="00D6439A">
        <w:rPr>
          <w:rFonts w:ascii="Times New Roman" w:hAnsi="Times New Roman" w:cs="Times New Roman"/>
          <w:sz w:val="24"/>
          <w:szCs w:val="24"/>
        </w:rPr>
        <w:t xml:space="preserve"> educiranja i savjetovanja roditelja te </w:t>
      </w:r>
      <w:r w:rsidRPr="00D6439A">
        <w:rPr>
          <w:rFonts w:ascii="Times New Roman" w:hAnsi="Times New Roman" w:cs="Times New Roman"/>
          <w:sz w:val="24"/>
          <w:szCs w:val="24"/>
        </w:rPr>
        <w:t>donošenja u školu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zdrav</w:t>
      </w:r>
      <w:r w:rsidRPr="00D6439A">
        <w:rPr>
          <w:rFonts w:ascii="Times New Roman" w:hAnsi="Times New Roman" w:cs="Times New Roman"/>
          <w:sz w:val="24"/>
          <w:szCs w:val="24"/>
        </w:rPr>
        <w:t>og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ručk</w:t>
      </w:r>
      <w:r w:rsidRPr="00D6439A">
        <w:rPr>
          <w:rFonts w:ascii="Times New Roman" w:hAnsi="Times New Roman" w:cs="Times New Roman"/>
          <w:sz w:val="24"/>
          <w:szCs w:val="24"/>
        </w:rPr>
        <w:t>a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koji se jede </w:t>
      </w:r>
      <w:r w:rsidRPr="00D6439A">
        <w:rPr>
          <w:rFonts w:ascii="Times New Roman" w:hAnsi="Times New Roman" w:cs="Times New Roman"/>
          <w:sz w:val="24"/>
          <w:szCs w:val="24"/>
        </w:rPr>
        <w:t>zajedno</w:t>
      </w:r>
      <w:r w:rsidR="00A5187F" w:rsidRPr="00D6439A">
        <w:rPr>
          <w:rFonts w:ascii="Times New Roman" w:hAnsi="Times New Roman" w:cs="Times New Roman"/>
          <w:sz w:val="24"/>
          <w:szCs w:val="24"/>
        </w:rPr>
        <w:t xml:space="preserve"> s ostalom djecom</w:t>
      </w:r>
      <w:r w:rsidR="00CB70D6" w:rsidRPr="00D6439A">
        <w:rPr>
          <w:rFonts w:ascii="Times New Roman" w:hAnsi="Times New Roman" w:cs="Times New Roman"/>
          <w:sz w:val="24"/>
          <w:szCs w:val="24"/>
        </w:rPr>
        <w:t>.</w:t>
      </w:r>
    </w:p>
    <w:p w:rsidR="00CB70D6" w:rsidRPr="00D6439A" w:rsidRDefault="00CB70D6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Važno je napomenuti da je svakodnevno za svu djecu tijekom jutarnje pauze osigurano voće.</w:t>
      </w:r>
    </w:p>
    <w:p w:rsidR="005474D1" w:rsidRPr="00D6439A" w:rsidRDefault="005474D1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Škola je uključena u projekt </w:t>
      </w:r>
      <w:r w:rsidR="00EE3E67" w:rsidRPr="00D6439A">
        <w:rPr>
          <w:rFonts w:ascii="Times New Roman" w:hAnsi="Times New Roman" w:cs="Times New Roman"/>
          <w:sz w:val="24"/>
          <w:szCs w:val="24"/>
        </w:rPr>
        <w:t>Klub doručka.</w:t>
      </w:r>
      <w:r w:rsidRPr="00D6439A">
        <w:rPr>
          <w:rFonts w:ascii="Times New Roman" w:hAnsi="Times New Roman" w:cs="Times New Roman"/>
          <w:sz w:val="24"/>
          <w:szCs w:val="24"/>
        </w:rPr>
        <w:t xml:space="preserve">  Školski klubovi za doručak pomažu u promociji redovitog obroka i zdrave prehrane, povećanju unosa vlakana, vitamina i minerala, utječe na koncentraciju, ali i obitelji štedi vrijeme. </w:t>
      </w:r>
    </w:p>
    <w:p w:rsidR="00171D4E" w:rsidRDefault="00D6439A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tablici </w:t>
      </w:r>
      <w:r w:rsidR="00632BD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prikazana je usporedba tri osnovne škole, jedna iz Velike Britanije i dvije iz Republike Hrvatske.</w:t>
      </w:r>
    </w:p>
    <w:p w:rsidR="00632BD8" w:rsidRPr="00632BD8" w:rsidRDefault="00632BD8" w:rsidP="00D6439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2BD8">
        <w:rPr>
          <w:rFonts w:ascii="Times New Roman" w:hAnsi="Times New Roman" w:cs="Times New Roman"/>
          <w:sz w:val="20"/>
          <w:szCs w:val="20"/>
        </w:rPr>
        <w:t>Tablica 7. Usporedba tri osnovne škole</w:t>
      </w:r>
    </w:p>
    <w:tbl>
      <w:tblPr>
        <w:tblW w:w="51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5"/>
        <w:gridCol w:w="2302"/>
        <w:gridCol w:w="2256"/>
        <w:gridCol w:w="2110"/>
      </w:tblGrid>
      <w:tr w:rsidR="00CB70D6" w:rsidRPr="00D6439A" w:rsidTr="00632BD8">
        <w:trPr>
          <w:trHeight w:val="253"/>
        </w:trPr>
        <w:tc>
          <w:tcPr>
            <w:tcW w:w="139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CB70D6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60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A66EF3" w:rsidP="00D6439A">
            <w:pPr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USPOREDBA</w:t>
            </w:r>
          </w:p>
        </w:tc>
      </w:tr>
      <w:tr w:rsidR="00CB70D6" w:rsidRPr="00D6439A" w:rsidTr="00632BD8">
        <w:trPr>
          <w:trHeight w:val="253"/>
        </w:trPr>
        <w:tc>
          <w:tcPr>
            <w:tcW w:w="139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CB70D6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244" w:type="pct"/>
            <w:tcBorders>
              <w:top w:val="single" w:sz="8" w:space="0" w:color="auto"/>
              <w:left w:val="single" w:sz="8" w:space="0" w:color="auto"/>
            </w:tcBorders>
            <w:shd w:val="clear" w:color="auto" w:fill="9CC2E5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Holy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Trinity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CE </w:t>
            </w:r>
            <w:proofErr w:type="spellStart"/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Primary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School, London, Velika Britanija</w:t>
            </w:r>
          </w:p>
        </w:tc>
        <w:tc>
          <w:tcPr>
            <w:tcW w:w="1219" w:type="pct"/>
            <w:tcBorders>
              <w:top w:val="single" w:sz="8" w:space="0" w:color="auto"/>
            </w:tcBorders>
            <w:shd w:val="clear" w:color="auto" w:fill="9CC2E5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Osnovna škola Braća Ribar, Sisak,</w:t>
            </w: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Republika Hrvatska</w:t>
            </w:r>
          </w:p>
        </w:tc>
        <w:tc>
          <w:tcPr>
            <w:tcW w:w="1140" w:type="pct"/>
            <w:tcBorders>
              <w:top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Osnovna škola Marije Jurić Zagorke, Zagreb, Republika Hrvatska</w:t>
            </w:r>
          </w:p>
        </w:tc>
      </w:tr>
      <w:tr w:rsidR="00CB70D6" w:rsidRPr="00D6439A" w:rsidTr="00632BD8">
        <w:trPr>
          <w:trHeight w:val="1247"/>
        </w:trPr>
        <w:tc>
          <w:tcPr>
            <w:tcW w:w="139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Prostorni uvjeti</w:t>
            </w:r>
          </w:p>
        </w:tc>
        <w:tc>
          <w:tcPr>
            <w:tcW w:w="1244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CB70D6" w:rsidRPr="00D6439A" w:rsidRDefault="00CB70D6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posjeduje školsku kuhinju.</w:t>
            </w:r>
          </w:p>
        </w:tc>
        <w:tc>
          <w:tcPr>
            <w:tcW w:w="1219" w:type="pct"/>
            <w:tcBorders>
              <w:top w:val="single" w:sz="8" w:space="0" w:color="auto"/>
            </w:tcBorders>
            <w:shd w:val="clear" w:color="auto" w:fill="auto"/>
          </w:tcPr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posjeduje školsku kuhinju.</w:t>
            </w:r>
          </w:p>
        </w:tc>
        <w:tc>
          <w:tcPr>
            <w:tcW w:w="114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CB70D6" w:rsidRPr="00D6439A" w:rsidRDefault="00CB70D6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posjeduje školsku kuhinju.</w:t>
            </w:r>
          </w:p>
        </w:tc>
      </w:tr>
      <w:tr w:rsidR="00CB70D6" w:rsidRPr="00D6439A" w:rsidTr="00632BD8">
        <w:trPr>
          <w:trHeight w:val="1455"/>
        </w:trPr>
        <w:tc>
          <w:tcPr>
            <w:tcW w:w="1397" w:type="pct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CB70D6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Dnevna ponuda hrane</w:t>
            </w:r>
          </w:p>
        </w:tc>
        <w:tc>
          <w:tcPr>
            <w:tcW w:w="1244" w:type="pct"/>
            <w:tcBorders>
              <w:left w:val="single" w:sz="8" w:space="0" w:color="auto"/>
            </w:tcBorders>
            <w:shd w:val="clear" w:color="auto" w:fill="auto"/>
          </w:tcPr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Doručak za učenike uključene u Klub doručak.</w:t>
            </w: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Voće za sve učenike.</w:t>
            </w: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Ručak za korisnike.</w:t>
            </w: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9" w:type="pct"/>
            <w:shd w:val="clear" w:color="auto" w:fill="auto"/>
          </w:tcPr>
          <w:p w:rsidR="00CB70D6" w:rsidRDefault="00EF69D0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Ručak za jutarnju smjenu, suhi obrok za popodnevnu smjenu. </w:t>
            </w:r>
          </w:p>
          <w:p w:rsidR="00EF69D0" w:rsidRDefault="00EF69D0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Boravak nudi i ručak i suhi obrok.</w:t>
            </w:r>
          </w:p>
          <w:p w:rsidR="00EF69D0" w:rsidRPr="00D6439A" w:rsidRDefault="00EF69D0" w:rsidP="00EF69D0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Voće nude svaki dan i to u obje smjene. dan</w:t>
            </w:r>
          </w:p>
        </w:tc>
        <w:tc>
          <w:tcPr>
            <w:tcW w:w="1140" w:type="pct"/>
            <w:tcBorders>
              <w:right w:val="single" w:sz="8" w:space="0" w:color="auto"/>
            </w:tcBorders>
            <w:shd w:val="clear" w:color="auto" w:fill="auto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Mliječni obrok za učenike od 1</w:t>
            </w:r>
            <w:r w:rsidR="00EF69D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-8</w:t>
            </w:r>
            <w:r w:rsidR="00EF69D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razreda koji su uključeni u sustav prehrane.</w:t>
            </w:r>
          </w:p>
          <w:p w:rsidR="00A66EF3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Doručak, ručak i užina za učenike u dnevnom boravku.</w:t>
            </w:r>
          </w:p>
        </w:tc>
      </w:tr>
      <w:tr w:rsidR="00CB70D6" w:rsidRPr="00D6439A" w:rsidTr="00632BD8">
        <w:trPr>
          <w:trHeight w:val="1270"/>
        </w:trPr>
        <w:tc>
          <w:tcPr>
            <w:tcW w:w="1397" w:type="pct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Edukacija roditelja</w:t>
            </w:r>
          </w:p>
        </w:tc>
        <w:tc>
          <w:tcPr>
            <w:tcW w:w="1244" w:type="pct"/>
            <w:tcBorders>
              <w:left w:val="single" w:sz="8" w:space="0" w:color="auto"/>
            </w:tcBorders>
            <w:shd w:val="clear" w:color="auto" w:fill="auto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Da, redovito uz pokazne vježbe u školskoj kuhinji.</w:t>
            </w:r>
          </w:p>
        </w:tc>
        <w:tc>
          <w:tcPr>
            <w:tcW w:w="1219" w:type="pct"/>
            <w:shd w:val="clear" w:color="auto" w:fill="auto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Da, na roditeljskim sastancima.</w:t>
            </w:r>
          </w:p>
        </w:tc>
        <w:tc>
          <w:tcPr>
            <w:tcW w:w="1140" w:type="pct"/>
            <w:tcBorders>
              <w:right w:val="single" w:sz="8" w:space="0" w:color="auto"/>
            </w:tcBorders>
            <w:shd w:val="clear" w:color="auto" w:fill="auto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Ne.</w:t>
            </w:r>
          </w:p>
        </w:tc>
      </w:tr>
      <w:tr w:rsidR="00CB70D6" w:rsidRPr="00D6439A" w:rsidTr="00632BD8">
        <w:trPr>
          <w:trHeight w:val="1096"/>
        </w:trPr>
        <w:tc>
          <w:tcPr>
            <w:tcW w:w="1397" w:type="pct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CB70D6" w:rsidRPr="00D6439A" w:rsidRDefault="00A66EF3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Edukacija djelatnika</w:t>
            </w:r>
          </w:p>
        </w:tc>
        <w:tc>
          <w:tcPr>
            <w:tcW w:w="1244" w:type="pct"/>
            <w:tcBorders>
              <w:left w:val="single" w:sz="8" w:space="0" w:color="auto"/>
            </w:tcBorders>
            <w:shd w:val="clear" w:color="auto" w:fill="auto"/>
          </w:tcPr>
          <w:p w:rsidR="00CB70D6" w:rsidRPr="00D6439A" w:rsidRDefault="00F710D9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Nema podataka.</w:t>
            </w:r>
          </w:p>
        </w:tc>
        <w:tc>
          <w:tcPr>
            <w:tcW w:w="1219" w:type="pct"/>
            <w:shd w:val="clear" w:color="auto" w:fill="auto"/>
          </w:tcPr>
          <w:p w:rsidR="00CB70D6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Da, za sve djelatnike edukacija je besplatna.</w:t>
            </w:r>
          </w:p>
        </w:tc>
        <w:tc>
          <w:tcPr>
            <w:tcW w:w="1140" w:type="pct"/>
            <w:tcBorders>
              <w:right w:val="single" w:sz="8" w:space="0" w:color="auto"/>
            </w:tcBorders>
            <w:shd w:val="clear" w:color="auto" w:fill="auto"/>
          </w:tcPr>
          <w:p w:rsidR="00CB70D6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Ne.</w:t>
            </w:r>
          </w:p>
        </w:tc>
      </w:tr>
      <w:tr w:rsidR="00171D4E" w:rsidRPr="00D6439A" w:rsidTr="00632BD8">
        <w:trPr>
          <w:trHeight w:val="1532"/>
        </w:trPr>
        <w:tc>
          <w:tcPr>
            <w:tcW w:w="1397" w:type="pct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Projekti</w:t>
            </w:r>
          </w:p>
        </w:tc>
        <w:tc>
          <w:tcPr>
            <w:tcW w:w="1244" w:type="pct"/>
            <w:tcBorders>
              <w:left w:val="single" w:sz="8" w:space="0" w:color="auto"/>
            </w:tcBorders>
            <w:shd w:val="clear" w:color="auto" w:fill="auto"/>
          </w:tcPr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Klub doručka,</w:t>
            </w:r>
          </w:p>
          <w:p w:rsidR="00171D4E" w:rsidRPr="00D6439A" w:rsidRDefault="004A25E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Wellbeing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meal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školama</w:t>
            </w:r>
          </w:p>
        </w:tc>
        <w:tc>
          <w:tcPr>
            <w:tcW w:w="1219" w:type="pct"/>
            <w:shd w:val="clear" w:color="auto" w:fill="auto"/>
          </w:tcPr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Školska shema,</w:t>
            </w:r>
          </w:p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Healthy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maels</w:t>
            </w:r>
            <w:proofErr w:type="spellEnd"/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standard;</w:t>
            </w:r>
          </w:p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Zdrav za 5;</w:t>
            </w:r>
          </w:p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Zdrav objed,</w:t>
            </w:r>
          </w:p>
          <w:p w:rsidR="00171D4E" w:rsidRPr="00D6439A" w:rsidRDefault="007E03E5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Zeleni inkubator.</w:t>
            </w:r>
          </w:p>
        </w:tc>
        <w:tc>
          <w:tcPr>
            <w:tcW w:w="1140" w:type="pct"/>
            <w:tcBorders>
              <w:right w:val="single" w:sz="8" w:space="0" w:color="auto"/>
            </w:tcBorders>
            <w:shd w:val="clear" w:color="auto" w:fill="auto"/>
          </w:tcPr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71D4E" w:rsidRPr="00D6439A" w:rsidRDefault="00171D4E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Školska shema </w:t>
            </w:r>
          </w:p>
        </w:tc>
      </w:tr>
      <w:tr w:rsidR="00641120" w:rsidRPr="00D6439A" w:rsidTr="00632BD8">
        <w:trPr>
          <w:trHeight w:val="1532"/>
        </w:trPr>
        <w:tc>
          <w:tcPr>
            <w:tcW w:w="1397" w:type="pct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641120" w:rsidRPr="00D6439A" w:rsidRDefault="00641120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Školski vrt</w:t>
            </w:r>
          </w:p>
        </w:tc>
        <w:tc>
          <w:tcPr>
            <w:tcW w:w="1244" w:type="pct"/>
            <w:tcBorders>
              <w:left w:val="single" w:sz="8" w:space="0" w:color="auto"/>
            </w:tcBorders>
            <w:shd w:val="clear" w:color="auto" w:fill="auto"/>
          </w:tcPr>
          <w:p w:rsidR="00641120" w:rsidRPr="00D6439A" w:rsidRDefault="00641120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Nema podataka.</w:t>
            </w:r>
          </w:p>
        </w:tc>
        <w:tc>
          <w:tcPr>
            <w:tcW w:w="1219" w:type="pct"/>
            <w:shd w:val="clear" w:color="auto" w:fill="auto"/>
          </w:tcPr>
          <w:p w:rsidR="00A15991" w:rsidRPr="00D6439A" w:rsidRDefault="00641120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Da, uzgoj cvijeća i bilja za čaj (menta).</w:t>
            </w:r>
          </w:p>
        </w:tc>
        <w:tc>
          <w:tcPr>
            <w:tcW w:w="1140" w:type="pct"/>
            <w:tcBorders>
              <w:right w:val="single" w:sz="8" w:space="0" w:color="auto"/>
            </w:tcBorders>
            <w:shd w:val="clear" w:color="auto" w:fill="auto"/>
          </w:tcPr>
          <w:p w:rsidR="00641120" w:rsidRPr="00D6439A" w:rsidRDefault="00641120" w:rsidP="00D6439A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6439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Ne.</w:t>
            </w:r>
          </w:p>
        </w:tc>
      </w:tr>
    </w:tbl>
    <w:p w:rsidR="004A25EE" w:rsidRPr="00D6439A" w:rsidRDefault="004A25EE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6E3" w:rsidRDefault="004A25EE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Usporedbom proučavanih i analiziranih ustanova, Osnovna škola Marije Jurić Zagorke </w:t>
      </w:r>
      <w:r w:rsidR="00D6439A">
        <w:rPr>
          <w:rFonts w:ascii="Times New Roman" w:hAnsi="Times New Roman" w:cs="Times New Roman"/>
          <w:sz w:val="24"/>
          <w:szCs w:val="24"/>
        </w:rPr>
        <w:t xml:space="preserve">zaostaje u pružanju kvalitetne prehrane. S obzirom na prostorne uvjete, vanjske i unutarnje, </w:t>
      </w:r>
      <w:r w:rsidR="002016E3">
        <w:rPr>
          <w:rFonts w:ascii="Times New Roman" w:hAnsi="Times New Roman" w:cs="Times New Roman"/>
          <w:sz w:val="24"/>
          <w:szCs w:val="24"/>
        </w:rPr>
        <w:t xml:space="preserve">i </w:t>
      </w:r>
      <w:r w:rsidR="00D6439A">
        <w:rPr>
          <w:rFonts w:ascii="Times New Roman" w:hAnsi="Times New Roman" w:cs="Times New Roman"/>
          <w:sz w:val="24"/>
          <w:szCs w:val="24"/>
        </w:rPr>
        <w:t>mogućnosti apliciranja u projekte i natječaje koji potiču promicanje zdravih prehrambenih navika</w:t>
      </w:r>
      <w:r w:rsidR="002016E3">
        <w:rPr>
          <w:rFonts w:ascii="Times New Roman" w:hAnsi="Times New Roman" w:cs="Times New Roman"/>
          <w:sz w:val="24"/>
          <w:szCs w:val="24"/>
        </w:rPr>
        <w:t>, škola treba izraditi razvojni plan s definiranim ciljevima, mjerama te mjernim instrumentima.</w:t>
      </w:r>
      <w:r w:rsidR="00EF69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AF3" w:rsidRDefault="009C5393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temelju analize i usporedbe, OŠ Marije Jurić Zagorke u svrhu poboljšanja poslovanja može implementirati način provedbe zdrave prehrane koju provodi OŠ braće Ribar. </w:t>
      </w:r>
      <w:r w:rsidR="00585AF3">
        <w:rPr>
          <w:rFonts w:ascii="Times New Roman" w:hAnsi="Times New Roman" w:cs="Times New Roman"/>
          <w:sz w:val="24"/>
          <w:szCs w:val="24"/>
        </w:rPr>
        <w:t xml:space="preserve">Uvesti  jelovnike koji posjeduju certifikat, dio školskog dvorišta prenamijeniti za vrt škole. </w:t>
      </w:r>
    </w:p>
    <w:p w:rsidR="00876E58" w:rsidRDefault="00585AF3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obzirom da škola ovisi o proračunu Grada</w:t>
      </w:r>
      <w:r w:rsidR="00876E58">
        <w:rPr>
          <w:rFonts w:ascii="Times New Roman" w:hAnsi="Times New Roman" w:cs="Times New Roman"/>
          <w:sz w:val="24"/>
          <w:szCs w:val="24"/>
        </w:rPr>
        <w:t xml:space="preserve"> i da se narudžba namirnica vrši preko Gradskog ureda za obrazovanje, </w:t>
      </w:r>
      <w:r>
        <w:rPr>
          <w:rFonts w:ascii="Times New Roman" w:hAnsi="Times New Roman" w:cs="Times New Roman"/>
          <w:sz w:val="24"/>
          <w:szCs w:val="24"/>
        </w:rPr>
        <w:t>po</w:t>
      </w:r>
      <w:r w:rsidR="00876E5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rebno je provesti </w:t>
      </w:r>
      <w:r w:rsidR="00876E58">
        <w:rPr>
          <w:rFonts w:ascii="Times New Roman" w:hAnsi="Times New Roman" w:cs="Times New Roman"/>
          <w:sz w:val="24"/>
          <w:szCs w:val="24"/>
        </w:rPr>
        <w:t>pilot projekt i  na temelju rezultata izraditi marketinški plan.</w:t>
      </w:r>
    </w:p>
    <w:p w:rsidR="00EF69D0" w:rsidRDefault="00585AF3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Jedan od problema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benchmarking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pronalazak odgovarajućih </w:t>
      </w:r>
      <w:r w:rsidR="00876E58">
        <w:rPr>
          <w:rFonts w:ascii="Times New Roman" w:hAnsi="Times New Roman" w:cs="Times New Roman"/>
          <w:sz w:val="24"/>
          <w:szCs w:val="24"/>
        </w:rPr>
        <w:t xml:space="preserve">partnera što je vidljivo i u ovom radu. Unatoč što je </w:t>
      </w:r>
      <w:proofErr w:type="spellStart"/>
      <w:r w:rsidR="00876E58" w:rsidRPr="00876E58">
        <w:rPr>
          <w:rFonts w:ascii="Times New Roman" w:hAnsi="Times New Roman" w:cs="Times New Roman"/>
          <w:sz w:val="24"/>
          <w:szCs w:val="24"/>
        </w:rPr>
        <w:t>Holy</w:t>
      </w:r>
      <w:proofErr w:type="spellEnd"/>
      <w:r w:rsidR="00876E58" w:rsidRPr="00876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E58" w:rsidRPr="00876E58">
        <w:rPr>
          <w:rFonts w:ascii="Times New Roman" w:hAnsi="Times New Roman" w:cs="Times New Roman"/>
          <w:sz w:val="24"/>
          <w:szCs w:val="24"/>
        </w:rPr>
        <w:t>Trinity</w:t>
      </w:r>
      <w:proofErr w:type="spellEnd"/>
      <w:r w:rsidR="00876E58" w:rsidRPr="00876E58">
        <w:rPr>
          <w:rFonts w:ascii="Times New Roman" w:hAnsi="Times New Roman" w:cs="Times New Roman"/>
          <w:sz w:val="24"/>
          <w:szCs w:val="24"/>
        </w:rPr>
        <w:t xml:space="preserve"> CE</w:t>
      </w:r>
      <w:r w:rsidR="00876E58">
        <w:rPr>
          <w:rFonts w:ascii="Times New Roman" w:hAnsi="Times New Roman" w:cs="Times New Roman"/>
          <w:sz w:val="24"/>
          <w:szCs w:val="24"/>
        </w:rPr>
        <w:t xml:space="preserve"> škola koja</w:t>
      </w:r>
      <w:r w:rsidR="00876E58" w:rsidRPr="00876E58">
        <w:rPr>
          <w:rFonts w:ascii="Times New Roman" w:hAnsi="Times New Roman" w:cs="Times New Roman"/>
          <w:sz w:val="24"/>
          <w:szCs w:val="24"/>
        </w:rPr>
        <w:t xml:space="preserve"> </w:t>
      </w:r>
      <w:r w:rsidR="00876E58">
        <w:rPr>
          <w:rFonts w:ascii="Times New Roman" w:hAnsi="Times New Roman" w:cs="Times New Roman"/>
          <w:sz w:val="24"/>
          <w:szCs w:val="24"/>
        </w:rPr>
        <w:t xml:space="preserve">vrlo uspješno provodi  </w:t>
      </w:r>
      <w:r w:rsidR="00213FEC">
        <w:rPr>
          <w:rFonts w:ascii="Times New Roman" w:hAnsi="Times New Roman" w:cs="Times New Roman"/>
          <w:sz w:val="24"/>
          <w:szCs w:val="24"/>
        </w:rPr>
        <w:t>zdravu prehranu u školi i</w:t>
      </w:r>
      <w:r w:rsidR="00876E58">
        <w:rPr>
          <w:rFonts w:ascii="Times New Roman" w:hAnsi="Times New Roman" w:cs="Times New Roman"/>
          <w:sz w:val="24"/>
          <w:szCs w:val="24"/>
        </w:rPr>
        <w:t xml:space="preserve"> </w:t>
      </w:r>
      <w:r w:rsidR="00213FEC">
        <w:rPr>
          <w:rFonts w:ascii="Times New Roman" w:hAnsi="Times New Roman" w:cs="Times New Roman"/>
          <w:sz w:val="24"/>
          <w:szCs w:val="24"/>
        </w:rPr>
        <w:t xml:space="preserve">ostvaruje iznimne rezultate, ograničenje predstavlja </w:t>
      </w:r>
      <w:r w:rsidR="00876E58">
        <w:rPr>
          <w:rFonts w:ascii="Times New Roman" w:hAnsi="Times New Roman" w:cs="Times New Roman"/>
          <w:sz w:val="24"/>
          <w:szCs w:val="24"/>
        </w:rPr>
        <w:t>dobn</w:t>
      </w:r>
      <w:r w:rsidR="00213FEC">
        <w:rPr>
          <w:rFonts w:ascii="Times New Roman" w:hAnsi="Times New Roman" w:cs="Times New Roman"/>
          <w:sz w:val="24"/>
          <w:szCs w:val="24"/>
        </w:rPr>
        <w:t>a</w:t>
      </w:r>
      <w:r w:rsidR="00876E58">
        <w:rPr>
          <w:rFonts w:ascii="Times New Roman" w:hAnsi="Times New Roman" w:cs="Times New Roman"/>
          <w:sz w:val="24"/>
          <w:szCs w:val="24"/>
        </w:rPr>
        <w:t xml:space="preserve"> struktur</w:t>
      </w:r>
      <w:r w:rsidR="00213FEC">
        <w:rPr>
          <w:rFonts w:ascii="Times New Roman" w:hAnsi="Times New Roman" w:cs="Times New Roman"/>
          <w:sz w:val="24"/>
          <w:szCs w:val="24"/>
        </w:rPr>
        <w:t>a</w:t>
      </w:r>
      <w:r w:rsidR="00876E58">
        <w:rPr>
          <w:rFonts w:ascii="Times New Roman" w:hAnsi="Times New Roman" w:cs="Times New Roman"/>
          <w:sz w:val="24"/>
          <w:szCs w:val="24"/>
        </w:rPr>
        <w:t xml:space="preserve"> korisnika </w:t>
      </w:r>
      <w:r w:rsidR="00213FEC">
        <w:rPr>
          <w:rFonts w:ascii="Times New Roman" w:hAnsi="Times New Roman" w:cs="Times New Roman"/>
          <w:sz w:val="24"/>
          <w:szCs w:val="24"/>
        </w:rPr>
        <w:t>i njihove potrebe. Ono što svakako treba dodatno analizirati je program doručka kojeg provode, a koji bi se mogao primijeniti i u OŠ Marije Jurić Zagorke.</w:t>
      </w:r>
    </w:p>
    <w:p w:rsidR="00B74254" w:rsidRDefault="00072FE3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074">
        <w:rPr>
          <w:rFonts w:ascii="Times New Roman" w:hAnsi="Times New Roman" w:cs="Times New Roman"/>
          <w:b/>
          <w:sz w:val="28"/>
          <w:szCs w:val="28"/>
        </w:rPr>
        <w:lastRenderedPageBreak/>
        <w:t>ISTRAŽIVANJE TRŽIŠTA</w:t>
      </w:r>
    </w:p>
    <w:p w:rsidR="006C229F" w:rsidRDefault="00B96074" w:rsidP="009476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074">
        <w:rPr>
          <w:rFonts w:ascii="Times New Roman" w:hAnsi="Times New Roman" w:cs="Times New Roman"/>
          <w:sz w:val="24"/>
          <w:szCs w:val="24"/>
        </w:rPr>
        <w:t>Istraživanje tržišta je</w:t>
      </w:r>
      <w:r w:rsidR="00D171C7">
        <w:rPr>
          <w:rFonts w:ascii="Times New Roman" w:hAnsi="Times New Roman" w:cs="Times New Roman"/>
          <w:sz w:val="24"/>
          <w:szCs w:val="24"/>
        </w:rPr>
        <w:t xml:space="preserve"> „temelj</w:t>
      </w:r>
      <w:r w:rsidRPr="00B96074">
        <w:rPr>
          <w:rFonts w:ascii="Times New Roman" w:hAnsi="Times New Roman" w:cs="Times New Roman"/>
          <w:sz w:val="24"/>
          <w:szCs w:val="24"/>
        </w:rPr>
        <w:t xml:space="preserve"> sustava donošenja odluka u upravljanju marketingom.</w:t>
      </w:r>
      <w:r w:rsidR="00D171C7">
        <w:rPr>
          <w:rFonts w:ascii="Times New Roman" w:hAnsi="Times New Roman" w:cs="Times New Roman"/>
          <w:sz w:val="24"/>
          <w:szCs w:val="24"/>
        </w:rPr>
        <w:t>“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40"/>
      </w:r>
      <w:r>
        <w:rPr>
          <w:rFonts w:ascii="Times New Roman" w:hAnsi="Times New Roman" w:cs="Times New Roman"/>
          <w:sz w:val="24"/>
          <w:szCs w:val="24"/>
        </w:rPr>
        <w:t xml:space="preserve"> Ono</w:t>
      </w:r>
      <w:r w:rsidR="006332D6">
        <w:rPr>
          <w:rFonts w:ascii="Times New Roman" w:hAnsi="Times New Roman" w:cs="Times New Roman"/>
          <w:sz w:val="24"/>
          <w:szCs w:val="24"/>
        </w:rPr>
        <w:t xml:space="preserve"> podrazumijeva prikupljanje, analiziranje i interpretiranje</w:t>
      </w:r>
      <w:r w:rsidR="00F43208" w:rsidRPr="00F43208">
        <w:rPr>
          <w:rFonts w:ascii="Times New Roman" w:hAnsi="Times New Roman" w:cs="Times New Roman"/>
          <w:sz w:val="24"/>
          <w:szCs w:val="24"/>
        </w:rPr>
        <w:t xml:space="preserve"> podataka koji služe </w:t>
      </w:r>
      <w:r w:rsidR="006332D6">
        <w:rPr>
          <w:rFonts w:ascii="Times New Roman" w:hAnsi="Times New Roman" w:cs="Times New Roman"/>
          <w:sz w:val="24"/>
          <w:szCs w:val="24"/>
        </w:rPr>
        <w:t>za racionalno</w:t>
      </w:r>
      <w:r w:rsidR="00F43208" w:rsidRPr="00F43208">
        <w:rPr>
          <w:rFonts w:ascii="Times New Roman" w:hAnsi="Times New Roman" w:cs="Times New Roman"/>
          <w:sz w:val="24"/>
          <w:szCs w:val="24"/>
        </w:rPr>
        <w:t xml:space="preserve"> donošenje odluka</w:t>
      </w:r>
      <w:r w:rsidR="006332D6">
        <w:rPr>
          <w:rFonts w:ascii="Times New Roman" w:hAnsi="Times New Roman" w:cs="Times New Roman"/>
          <w:sz w:val="24"/>
          <w:szCs w:val="24"/>
        </w:rPr>
        <w:t xml:space="preserve"> i vođenja poslovanja</w:t>
      </w:r>
      <w:r w:rsidR="00F43208" w:rsidRPr="00F43208">
        <w:rPr>
          <w:rFonts w:ascii="Times New Roman" w:hAnsi="Times New Roman" w:cs="Times New Roman"/>
          <w:sz w:val="24"/>
          <w:szCs w:val="24"/>
        </w:rPr>
        <w:t>.</w:t>
      </w:r>
      <w:r w:rsidR="00F432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 xml:space="preserve">Istraživački se proces može </w:t>
      </w:r>
      <w:r w:rsidR="00D171C7">
        <w:rPr>
          <w:rFonts w:ascii="Times New Roman" w:hAnsi="Times New Roman" w:cs="Times New Roman"/>
          <w:sz w:val="24"/>
          <w:szCs w:val="24"/>
        </w:rPr>
        <w:t>„</w:t>
      </w:r>
      <w:r w:rsidRPr="00115CDD">
        <w:rPr>
          <w:rFonts w:ascii="Times New Roman" w:hAnsi="Times New Roman" w:cs="Times New Roman"/>
          <w:sz w:val="24"/>
          <w:szCs w:val="24"/>
        </w:rPr>
        <w:t>promatrati kroz etape koje je potrebno proći da bi se došlo do</w:t>
      </w:r>
      <w:r>
        <w:rPr>
          <w:rFonts w:ascii="Times New Roman" w:hAnsi="Times New Roman" w:cs="Times New Roman"/>
          <w:sz w:val="24"/>
          <w:szCs w:val="24"/>
        </w:rPr>
        <w:t xml:space="preserve"> željene informacije, a to su:</w:t>
      </w:r>
      <w:r>
        <w:rPr>
          <w:rStyle w:val="Referencafusnote"/>
          <w:rFonts w:ascii="Times New Roman" w:hAnsi="Times New Roman" w:cs="Times New Roman"/>
          <w:sz w:val="24"/>
          <w:szCs w:val="24"/>
        </w:rPr>
        <w:footnoteReference w:id="41"/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>• definiranje problema i ciljeva istraživanja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 xml:space="preserve"> • određivanje izvora podataka i vrste istraživanja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 xml:space="preserve"> • određivanje metoda i formulara za prikupljanje podataka 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>• određivanje vrste uzorka i prikupljanje primarnih podataka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 xml:space="preserve"> • analiza podataka i interpretacija rezultata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sastavljanje izvještaja</w:t>
      </w:r>
      <w:r w:rsidR="00D171C7">
        <w:rPr>
          <w:rFonts w:ascii="Times New Roman" w:hAnsi="Times New Roman" w:cs="Times New Roman"/>
          <w:sz w:val="24"/>
          <w:szCs w:val="24"/>
        </w:rPr>
        <w:t>“</w:t>
      </w:r>
    </w:p>
    <w:p w:rsidR="00115CDD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CDD" w:rsidRPr="00115CDD" w:rsidRDefault="00115CDD" w:rsidP="009476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CDD">
        <w:rPr>
          <w:rFonts w:ascii="Times New Roman" w:hAnsi="Times New Roman" w:cs="Times New Roman"/>
          <w:b/>
          <w:sz w:val="24"/>
          <w:szCs w:val="24"/>
        </w:rPr>
        <w:t>7.1. Cilj i svrha istraživanja</w:t>
      </w:r>
    </w:p>
    <w:p w:rsidR="008619DC" w:rsidRDefault="00115CDD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CDD">
        <w:rPr>
          <w:rFonts w:ascii="Times New Roman" w:hAnsi="Times New Roman" w:cs="Times New Roman"/>
          <w:sz w:val="24"/>
          <w:szCs w:val="24"/>
        </w:rPr>
        <w:t>Osnovni cilj istraživanja u ovom radu je</w:t>
      </w:r>
      <w:r w:rsidR="00BA52FE">
        <w:rPr>
          <w:rFonts w:ascii="Times New Roman" w:hAnsi="Times New Roman" w:cs="Times New Roman"/>
          <w:sz w:val="24"/>
          <w:szCs w:val="24"/>
        </w:rPr>
        <w:t xml:space="preserve"> </w:t>
      </w:r>
      <w:r w:rsidRPr="00115CDD">
        <w:rPr>
          <w:rFonts w:ascii="Times New Roman" w:hAnsi="Times New Roman" w:cs="Times New Roman"/>
          <w:sz w:val="24"/>
          <w:szCs w:val="24"/>
        </w:rPr>
        <w:t xml:space="preserve">procjena stupnja zadovoljstva </w:t>
      </w:r>
      <w:r>
        <w:rPr>
          <w:rFonts w:ascii="Times New Roman" w:hAnsi="Times New Roman" w:cs="Times New Roman"/>
          <w:sz w:val="24"/>
          <w:szCs w:val="24"/>
        </w:rPr>
        <w:t xml:space="preserve">roditelja </w:t>
      </w:r>
      <w:r w:rsidR="00B96074">
        <w:rPr>
          <w:rFonts w:ascii="Times New Roman" w:hAnsi="Times New Roman" w:cs="Times New Roman"/>
          <w:sz w:val="24"/>
          <w:szCs w:val="24"/>
        </w:rPr>
        <w:t>prehranom djece</w:t>
      </w:r>
      <w:r>
        <w:rPr>
          <w:rFonts w:ascii="Times New Roman" w:hAnsi="Times New Roman" w:cs="Times New Roman"/>
          <w:sz w:val="24"/>
          <w:szCs w:val="24"/>
        </w:rPr>
        <w:t xml:space="preserve"> u školi, cijenom obroka te njihovih stavova o zdravoj prehrani u </w:t>
      </w:r>
      <w:r w:rsidRPr="00115CDD">
        <w:rPr>
          <w:rFonts w:ascii="Times New Roman" w:hAnsi="Times New Roman" w:cs="Times New Roman"/>
          <w:sz w:val="24"/>
          <w:szCs w:val="24"/>
        </w:rPr>
        <w:t>predlaganja mjera za</w:t>
      </w:r>
      <w:r>
        <w:rPr>
          <w:rFonts w:ascii="Times New Roman" w:hAnsi="Times New Roman" w:cs="Times New Roman"/>
          <w:sz w:val="24"/>
          <w:szCs w:val="24"/>
        </w:rPr>
        <w:t xml:space="preserve"> povećanje zadovoljstva i podizanje svijesti o zdravoj prehrani.</w:t>
      </w:r>
    </w:p>
    <w:p w:rsidR="00AC4811" w:rsidRDefault="00AC4811" w:rsidP="00115C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811" w:rsidRPr="00AC4811" w:rsidRDefault="00AC4811" w:rsidP="00AC48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811">
        <w:rPr>
          <w:rFonts w:ascii="Times New Roman" w:hAnsi="Times New Roman" w:cs="Times New Roman"/>
          <w:b/>
          <w:sz w:val="24"/>
          <w:szCs w:val="24"/>
        </w:rPr>
        <w:t>7.2. Metodologija istraživanja</w:t>
      </w:r>
    </w:p>
    <w:p w:rsidR="00115CDD" w:rsidRDefault="00AC4811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811">
        <w:rPr>
          <w:rFonts w:ascii="Times New Roman" w:hAnsi="Times New Roman" w:cs="Times New Roman"/>
          <w:sz w:val="24"/>
          <w:szCs w:val="24"/>
        </w:rPr>
        <w:t xml:space="preserve">Za potrebe ovog rada, </w:t>
      </w:r>
      <w:r>
        <w:rPr>
          <w:rFonts w:ascii="Times New Roman" w:hAnsi="Times New Roman" w:cs="Times New Roman"/>
          <w:sz w:val="24"/>
          <w:szCs w:val="24"/>
        </w:rPr>
        <w:t>u vremenu od 19. do 22.</w:t>
      </w:r>
      <w:r w:rsidRPr="00AC4811">
        <w:t xml:space="preserve"> </w:t>
      </w:r>
      <w:r w:rsidRPr="00AC4811">
        <w:rPr>
          <w:rFonts w:ascii="Times New Roman" w:hAnsi="Times New Roman" w:cs="Times New Roman"/>
          <w:sz w:val="24"/>
          <w:szCs w:val="24"/>
        </w:rPr>
        <w:t>svibnja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C4811">
        <w:rPr>
          <w:rFonts w:ascii="Times New Roman" w:hAnsi="Times New Roman" w:cs="Times New Roman"/>
          <w:sz w:val="24"/>
          <w:szCs w:val="24"/>
        </w:rPr>
        <w:t xml:space="preserve">. provedeno je empirijsko istraživanje o zadovoljstvu </w:t>
      </w:r>
      <w:r>
        <w:rPr>
          <w:rFonts w:ascii="Times New Roman" w:hAnsi="Times New Roman" w:cs="Times New Roman"/>
          <w:sz w:val="24"/>
          <w:szCs w:val="24"/>
        </w:rPr>
        <w:t>roditelja školskom prehranom u</w:t>
      </w:r>
      <w:r w:rsidRPr="00AC4811">
        <w:rPr>
          <w:rFonts w:ascii="Times New Roman" w:hAnsi="Times New Roman" w:cs="Times New Roman"/>
          <w:sz w:val="24"/>
          <w:szCs w:val="24"/>
        </w:rPr>
        <w:t xml:space="preserve"> OŠ Marije Jurić Zagorke. Istraživanje je provedeno pomoću anketnog upitnika</w:t>
      </w:r>
      <w:r w:rsidR="00D426AB">
        <w:rPr>
          <w:rFonts w:ascii="Times New Roman" w:hAnsi="Times New Roman" w:cs="Times New Roman"/>
          <w:sz w:val="24"/>
          <w:szCs w:val="24"/>
        </w:rPr>
        <w:t xml:space="preserve"> </w:t>
      </w:r>
      <w:r w:rsidRPr="00AC4811">
        <w:rPr>
          <w:rFonts w:ascii="Times New Roman" w:hAnsi="Times New Roman" w:cs="Times New Roman"/>
          <w:sz w:val="24"/>
          <w:szCs w:val="24"/>
        </w:rPr>
        <w:t>koji je posebno izrađen za tu namjenu</w:t>
      </w:r>
      <w:r w:rsidR="00D426AB" w:rsidRPr="00D426AB">
        <w:t xml:space="preserve"> </w:t>
      </w:r>
      <w:r w:rsidR="00D426AB" w:rsidRPr="00D426AB">
        <w:rPr>
          <w:rFonts w:ascii="Times New Roman" w:hAnsi="Times New Roman" w:cs="Times New Roman"/>
          <w:sz w:val="24"/>
          <w:szCs w:val="24"/>
        </w:rPr>
        <w:t xml:space="preserve">u Google </w:t>
      </w:r>
      <w:proofErr w:type="spellStart"/>
      <w:r w:rsidR="00D426AB" w:rsidRPr="00D426AB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="00D426AB" w:rsidRPr="00D426AB">
        <w:rPr>
          <w:rFonts w:ascii="Times New Roman" w:hAnsi="Times New Roman" w:cs="Times New Roman"/>
          <w:sz w:val="24"/>
          <w:szCs w:val="24"/>
        </w:rPr>
        <w:t>-u</w:t>
      </w:r>
      <w:r w:rsidRPr="00D426AB">
        <w:rPr>
          <w:rFonts w:ascii="Times New Roman" w:hAnsi="Times New Roman" w:cs="Times New Roman"/>
          <w:sz w:val="24"/>
          <w:szCs w:val="24"/>
        </w:rPr>
        <w:t>.</w:t>
      </w:r>
      <w:r w:rsidRPr="00AC48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4811" w:rsidRDefault="00AC4811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D59" w:rsidRDefault="00877D59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811" w:rsidRPr="00AC4811" w:rsidRDefault="00AC4811" w:rsidP="00AC48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7.3. </w:t>
      </w:r>
      <w:r w:rsidRPr="00AC4811">
        <w:rPr>
          <w:rFonts w:ascii="Times New Roman" w:hAnsi="Times New Roman" w:cs="Times New Roman"/>
          <w:b/>
          <w:sz w:val="24"/>
          <w:szCs w:val="24"/>
        </w:rPr>
        <w:t xml:space="preserve">Struktura istraživanja anketnog upitnika  </w:t>
      </w:r>
    </w:p>
    <w:p w:rsidR="00AC4811" w:rsidRDefault="00AC4811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811">
        <w:rPr>
          <w:rFonts w:ascii="Times New Roman" w:hAnsi="Times New Roman" w:cs="Times New Roman"/>
          <w:sz w:val="24"/>
          <w:szCs w:val="24"/>
        </w:rPr>
        <w:t xml:space="preserve">U radu će se analizirati faktori zadovoljstva za sve </w:t>
      </w:r>
      <w:r>
        <w:rPr>
          <w:rFonts w:ascii="Times New Roman" w:hAnsi="Times New Roman" w:cs="Times New Roman"/>
          <w:sz w:val="24"/>
          <w:szCs w:val="24"/>
        </w:rPr>
        <w:t>ispitanike zajedno</w:t>
      </w:r>
      <w:r w:rsidRPr="00AC4811">
        <w:rPr>
          <w:rFonts w:ascii="Times New Roman" w:hAnsi="Times New Roman" w:cs="Times New Roman"/>
          <w:sz w:val="24"/>
          <w:szCs w:val="24"/>
        </w:rPr>
        <w:t xml:space="preserve"> te donijeti zaključak provedenog istraživanja. </w:t>
      </w:r>
    </w:p>
    <w:p w:rsidR="00171B9C" w:rsidRPr="00171B9C" w:rsidRDefault="00171B9C" w:rsidP="00171B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9C">
        <w:rPr>
          <w:rFonts w:ascii="Times New Roman" w:hAnsi="Times New Roman" w:cs="Times New Roman"/>
          <w:sz w:val="24"/>
          <w:szCs w:val="24"/>
        </w:rPr>
        <w:t xml:space="preserve">U istraživanju je korišten </w:t>
      </w:r>
      <w:r>
        <w:rPr>
          <w:rFonts w:ascii="Times New Roman" w:hAnsi="Times New Roman" w:cs="Times New Roman"/>
          <w:sz w:val="24"/>
          <w:szCs w:val="24"/>
        </w:rPr>
        <w:t>anonimni Anketni u</w:t>
      </w:r>
      <w:r w:rsidRPr="00171B9C">
        <w:rPr>
          <w:rFonts w:ascii="Times New Roman" w:hAnsi="Times New Roman" w:cs="Times New Roman"/>
          <w:sz w:val="24"/>
          <w:szCs w:val="24"/>
        </w:rPr>
        <w:t>pitnik</w:t>
      </w:r>
      <w:r>
        <w:rPr>
          <w:rFonts w:ascii="Times New Roman" w:hAnsi="Times New Roman" w:cs="Times New Roman"/>
          <w:sz w:val="24"/>
          <w:szCs w:val="24"/>
        </w:rPr>
        <w:t xml:space="preserve"> koji se sastojao od 22 pitanja </w:t>
      </w:r>
      <w:r w:rsidR="00233947">
        <w:rPr>
          <w:rFonts w:ascii="Times New Roman" w:hAnsi="Times New Roman" w:cs="Times New Roman"/>
          <w:sz w:val="24"/>
          <w:szCs w:val="24"/>
        </w:rPr>
        <w:t xml:space="preserve"> </w:t>
      </w:r>
      <w:r w:rsidRPr="00171B9C">
        <w:rPr>
          <w:rFonts w:ascii="Times New Roman" w:hAnsi="Times New Roman" w:cs="Times New Roman"/>
          <w:sz w:val="24"/>
          <w:szCs w:val="24"/>
        </w:rPr>
        <w:t>podijeljenih u 2 grupe:</w:t>
      </w:r>
    </w:p>
    <w:p w:rsidR="00AC4811" w:rsidRPr="00AC4811" w:rsidRDefault="00AC4811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811">
        <w:rPr>
          <w:rFonts w:ascii="Times New Roman" w:hAnsi="Times New Roman" w:cs="Times New Roman"/>
          <w:sz w:val="24"/>
          <w:szCs w:val="24"/>
        </w:rPr>
        <w:t>•</w:t>
      </w:r>
      <w:r w:rsidRPr="00AC4811">
        <w:rPr>
          <w:rFonts w:ascii="Times New Roman" w:hAnsi="Times New Roman" w:cs="Times New Roman"/>
          <w:sz w:val="24"/>
          <w:szCs w:val="24"/>
        </w:rPr>
        <w:tab/>
        <w:t xml:space="preserve">opći podaci o ispitaniku </w:t>
      </w:r>
    </w:p>
    <w:p w:rsidR="00AC4811" w:rsidRPr="00AC4811" w:rsidRDefault="00AC4811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811">
        <w:rPr>
          <w:rFonts w:ascii="Times New Roman" w:hAnsi="Times New Roman" w:cs="Times New Roman"/>
          <w:sz w:val="24"/>
          <w:szCs w:val="24"/>
        </w:rPr>
        <w:t>•</w:t>
      </w:r>
      <w:r w:rsidRPr="00AC4811">
        <w:rPr>
          <w:rFonts w:ascii="Times New Roman" w:hAnsi="Times New Roman" w:cs="Times New Roman"/>
          <w:sz w:val="24"/>
          <w:szCs w:val="24"/>
        </w:rPr>
        <w:tab/>
        <w:t xml:space="preserve">zadovoljstvo </w:t>
      </w:r>
      <w:r w:rsidR="00171B9C">
        <w:rPr>
          <w:rFonts w:ascii="Times New Roman" w:hAnsi="Times New Roman" w:cs="Times New Roman"/>
          <w:sz w:val="24"/>
          <w:szCs w:val="24"/>
        </w:rPr>
        <w:t>roditelja školskom prehranom , cijenom i stavovima o zdravoj prehrani</w:t>
      </w:r>
    </w:p>
    <w:p w:rsidR="00AC4811" w:rsidRPr="00AC4811" w:rsidRDefault="00233947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947">
        <w:rPr>
          <w:rFonts w:ascii="Times New Roman" w:hAnsi="Times New Roman" w:cs="Times New Roman"/>
          <w:sz w:val="24"/>
          <w:szCs w:val="24"/>
        </w:rPr>
        <w:t>Od ukupnih 22 pitanja, njih 16 je zatvorenog tipa (pored pitanja stoje ponuđeni odgovori) i 6 pitanja otvorenog tipa (ispitanik svojim riječima daje odgovore).</w:t>
      </w:r>
    </w:p>
    <w:p w:rsidR="00AC4811" w:rsidRDefault="00AC4811" w:rsidP="00233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811">
        <w:rPr>
          <w:rFonts w:ascii="Times New Roman" w:hAnsi="Times New Roman" w:cs="Times New Roman"/>
          <w:sz w:val="24"/>
          <w:szCs w:val="24"/>
        </w:rPr>
        <w:t xml:space="preserve">Prva grupa pitanja obuhvaćala je pitanja vezana za opće podatke o ispitaniku kao što su spol, dob, stupanj obrazovanja, </w:t>
      </w:r>
      <w:r w:rsidR="00171B9C">
        <w:rPr>
          <w:rFonts w:ascii="Times New Roman" w:hAnsi="Times New Roman" w:cs="Times New Roman"/>
          <w:sz w:val="24"/>
          <w:szCs w:val="24"/>
        </w:rPr>
        <w:t>razred koji pohađa dijete za koji popunjavaju upitnik, trenira li dijete sport, je li uključen u školsku prehranu te općenito stav roditelja o zdravoj prehrani</w:t>
      </w:r>
      <w:r w:rsidRPr="00AC4811">
        <w:rPr>
          <w:rFonts w:ascii="Times New Roman" w:hAnsi="Times New Roman" w:cs="Times New Roman"/>
          <w:sz w:val="24"/>
          <w:szCs w:val="24"/>
        </w:rPr>
        <w:t xml:space="preserve">. Pitanja vezana za </w:t>
      </w:r>
      <w:r w:rsidR="00233947">
        <w:rPr>
          <w:rFonts w:ascii="Times New Roman" w:hAnsi="Times New Roman" w:cs="Times New Roman"/>
          <w:sz w:val="24"/>
          <w:szCs w:val="24"/>
        </w:rPr>
        <w:t xml:space="preserve">školsku prehranu obuhvaćena su pitanjima </w:t>
      </w:r>
      <w:r w:rsidRPr="00AC4811">
        <w:rPr>
          <w:rFonts w:ascii="Times New Roman" w:hAnsi="Times New Roman" w:cs="Times New Roman"/>
          <w:sz w:val="24"/>
          <w:szCs w:val="24"/>
        </w:rPr>
        <w:t xml:space="preserve">vezana za faktore koji utječu na zadovoljstvo </w:t>
      </w:r>
      <w:r w:rsidR="00BA52FE">
        <w:rPr>
          <w:rFonts w:ascii="Times New Roman" w:hAnsi="Times New Roman" w:cs="Times New Roman"/>
          <w:sz w:val="24"/>
          <w:szCs w:val="24"/>
        </w:rPr>
        <w:t>roditelja</w:t>
      </w:r>
      <w:r w:rsidR="00233947" w:rsidRPr="00233947">
        <w:rPr>
          <w:rFonts w:ascii="Times New Roman" w:hAnsi="Times New Roman" w:cs="Times New Roman"/>
          <w:sz w:val="24"/>
          <w:szCs w:val="24"/>
        </w:rPr>
        <w:t xml:space="preserve"> školskom prehranom i cijenom</w:t>
      </w:r>
      <w:r w:rsidR="00233947">
        <w:rPr>
          <w:rFonts w:ascii="Times New Roman" w:hAnsi="Times New Roman" w:cs="Times New Roman"/>
          <w:sz w:val="24"/>
          <w:szCs w:val="24"/>
        </w:rPr>
        <w:t>.</w:t>
      </w:r>
    </w:p>
    <w:p w:rsidR="005B38AC" w:rsidRDefault="005B38AC" w:rsidP="00233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2FE" w:rsidRDefault="00BA52FE" w:rsidP="00AC48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2FE">
        <w:rPr>
          <w:rFonts w:ascii="Times New Roman" w:hAnsi="Times New Roman" w:cs="Times New Roman"/>
          <w:b/>
          <w:sz w:val="24"/>
          <w:szCs w:val="24"/>
        </w:rPr>
        <w:t>7.4. Uzorak</w:t>
      </w:r>
    </w:p>
    <w:p w:rsidR="00BA52FE" w:rsidRDefault="00D426AB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Uzorak i</w:t>
      </w:r>
      <w:r w:rsidR="00BA52FE" w:rsidRPr="00BA52FE">
        <w:rPr>
          <w:rFonts w:ascii="Times New Roman" w:hAnsi="Times New Roman" w:cs="Times New Roman"/>
          <w:sz w:val="24"/>
          <w:szCs w:val="24"/>
        </w:rPr>
        <w:t>straživanj</w:t>
      </w:r>
      <w:r>
        <w:rPr>
          <w:rFonts w:ascii="Times New Roman" w:hAnsi="Times New Roman" w:cs="Times New Roman"/>
          <w:sz w:val="24"/>
          <w:szCs w:val="24"/>
        </w:rPr>
        <w:t xml:space="preserve">a čine roditelji djece koji su upisani u OŠ Marije Jurić Zagorke. </w:t>
      </w:r>
    </w:p>
    <w:p w:rsidR="005B38AC" w:rsidRDefault="005B38AC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6AB" w:rsidRPr="00D426AB" w:rsidRDefault="00D426AB" w:rsidP="00D426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6AB">
        <w:rPr>
          <w:rFonts w:ascii="Times New Roman" w:hAnsi="Times New Roman" w:cs="Times New Roman"/>
          <w:b/>
          <w:sz w:val="24"/>
          <w:szCs w:val="24"/>
        </w:rPr>
        <w:t xml:space="preserve">7.5. Rezultati istraživanja </w:t>
      </w:r>
    </w:p>
    <w:p w:rsidR="00D426AB" w:rsidRPr="00D426AB" w:rsidRDefault="00D426AB" w:rsidP="00D426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6A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7.5</w:t>
      </w:r>
      <w:r w:rsidRPr="00D426AB">
        <w:rPr>
          <w:rFonts w:ascii="Times New Roman" w:hAnsi="Times New Roman" w:cs="Times New Roman"/>
          <w:b/>
          <w:sz w:val="24"/>
          <w:szCs w:val="24"/>
        </w:rPr>
        <w:t xml:space="preserve">.1. Opće karakteristike uzorka  </w:t>
      </w:r>
    </w:p>
    <w:p w:rsidR="00D426AB" w:rsidRDefault="00D426AB" w:rsidP="00D42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Anketni upitnik u razdoblju od 19.-22 svibnja 2020. popunilo je 43 roditelja. </w:t>
      </w:r>
    </w:p>
    <w:p w:rsidR="00710740" w:rsidRPr="00877D59" w:rsidRDefault="00710740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Spol ispitanika</w:t>
      </w:r>
    </w:p>
    <w:p w:rsidR="008A7C99" w:rsidRDefault="008A7C99" w:rsidP="008A7C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C99">
        <w:rPr>
          <w:rFonts w:ascii="Times New Roman" w:hAnsi="Times New Roman" w:cs="Times New Roman"/>
          <w:sz w:val="24"/>
          <w:szCs w:val="24"/>
        </w:rPr>
        <w:t>Rezultat: Od ukupnog broja ispitanika, 36 (84%) je ženskog spola, muškog spola je 7 (16%).</w:t>
      </w:r>
    </w:p>
    <w:p w:rsidR="005B38AC" w:rsidRDefault="005B38AC" w:rsidP="008A7C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Default="005B38AC" w:rsidP="008A7C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Pr="008A7C99" w:rsidRDefault="005B38AC" w:rsidP="008A7C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947" w:rsidRPr="00233947" w:rsidRDefault="005B38AC" w:rsidP="0071074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Graf 7.</w:t>
      </w:r>
      <w:r w:rsidR="00233947" w:rsidRPr="00233947">
        <w:rPr>
          <w:rFonts w:ascii="Times New Roman" w:hAnsi="Times New Roman" w:cs="Times New Roman"/>
          <w:sz w:val="20"/>
          <w:szCs w:val="20"/>
        </w:rPr>
        <w:t xml:space="preserve"> Distribucija ispitanika prema spolu</w:t>
      </w:r>
    </w:p>
    <w:p w:rsidR="000B3298" w:rsidRDefault="00DC749C" w:rsidP="0071074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710740">
        <w:rPr>
          <w:noProof/>
          <w:lang w:eastAsia="hr-HR"/>
        </w:rPr>
        <w:drawing>
          <wp:inline distT="0" distB="0" distL="0" distR="0" wp14:anchorId="7861980B" wp14:editId="5312DC8D">
            <wp:extent cx="3429000" cy="2042160"/>
            <wp:effectExtent l="0" t="0" r="0" b="1524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33947" w:rsidRDefault="00233947" w:rsidP="0071074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Izvor: Rezultati istraživanja</w:t>
      </w:r>
    </w:p>
    <w:p w:rsidR="005B38AC" w:rsidRDefault="00233947" w:rsidP="0071074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Rezultati ukazuju na to da još uvijek najveću brigu o prehrani općenito vode pripadnice ženskog spola.</w:t>
      </w:r>
      <w:r w:rsidR="000B3298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10740" w:rsidRDefault="000B3298" w:rsidP="0071074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0B3298" w:rsidRPr="00877D59" w:rsidRDefault="000B3298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Dob ispitanika</w:t>
      </w:r>
    </w:p>
    <w:p w:rsidR="008A7C99" w:rsidRPr="008A7C99" w:rsidRDefault="008A7C99" w:rsidP="008A7C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C99">
        <w:rPr>
          <w:rFonts w:ascii="Times New Roman" w:hAnsi="Times New Roman" w:cs="Times New Roman"/>
          <w:sz w:val="24"/>
          <w:szCs w:val="24"/>
        </w:rPr>
        <w:t>Rezultat: Od ukupno ispitanih, 21 (49%) je u dobi od 36-45 godina, 15 (35%) u dobi je 46-55 godina, 7 (16%) u dobi od 25-25 godina. U dobi od 25 godina i manje nema ni jednog ispitanika.</w:t>
      </w:r>
    </w:p>
    <w:p w:rsidR="00233947" w:rsidRPr="00233947" w:rsidRDefault="005B38AC" w:rsidP="0023394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Graf 8.</w:t>
      </w:r>
      <w:r w:rsidR="00233947" w:rsidRPr="00233947">
        <w:rPr>
          <w:rFonts w:ascii="Times New Roman" w:hAnsi="Times New Roman" w:cs="Times New Roman"/>
          <w:sz w:val="20"/>
          <w:szCs w:val="20"/>
        </w:rPr>
        <w:t xml:space="preserve"> Distribucija ispitanika prema starosti  </w:t>
      </w:r>
    </w:p>
    <w:p w:rsidR="000B3298" w:rsidRDefault="000B3298" w:rsidP="000B3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  <w:lang w:eastAsia="hr-HR"/>
        </w:rPr>
        <w:drawing>
          <wp:inline distT="0" distB="0" distL="0" distR="0" wp14:anchorId="4B06B9F0" wp14:editId="1C937CA1">
            <wp:extent cx="3421380" cy="1859280"/>
            <wp:effectExtent l="0" t="0" r="7620" b="762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33947" w:rsidRDefault="00233947" w:rsidP="000B329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3947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233947">
        <w:rPr>
          <w:rFonts w:ascii="Times New Roman" w:hAnsi="Times New Roman" w:cs="Times New Roman"/>
          <w:sz w:val="20"/>
          <w:szCs w:val="20"/>
        </w:rPr>
        <w:t xml:space="preserve">       Izvor: Rezultati istraživanja</w:t>
      </w:r>
    </w:p>
    <w:p w:rsidR="000B3298" w:rsidRDefault="008A7C99" w:rsidP="000B3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C99">
        <w:rPr>
          <w:rFonts w:ascii="Times New Roman" w:hAnsi="Times New Roman" w:cs="Times New Roman"/>
          <w:sz w:val="24"/>
          <w:szCs w:val="24"/>
        </w:rPr>
        <w:t>Prema demografskoj strukturi upravo dobne skupine od 36-45 i 46-55 godina su najbrojnije.</w:t>
      </w:r>
      <w:r w:rsidR="000B3298" w:rsidRPr="008A7C99">
        <w:rPr>
          <w:rFonts w:ascii="Times New Roman" w:hAnsi="Times New Roman" w:cs="Times New Roman"/>
          <w:sz w:val="24"/>
          <w:szCs w:val="24"/>
        </w:rPr>
        <w:t xml:space="preserve">  </w:t>
      </w:r>
      <w:r w:rsidRPr="008A7C99">
        <w:rPr>
          <w:rFonts w:ascii="Times New Roman" w:hAnsi="Times New Roman" w:cs="Times New Roman"/>
          <w:sz w:val="24"/>
          <w:szCs w:val="24"/>
        </w:rPr>
        <w:t xml:space="preserve">Rezultat od 0% u dobi od 25 godina i manje može biti </w:t>
      </w:r>
      <w:r>
        <w:rPr>
          <w:rFonts w:ascii="Times New Roman" w:hAnsi="Times New Roman" w:cs="Times New Roman"/>
          <w:sz w:val="24"/>
          <w:szCs w:val="24"/>
        </w:rPr>
        <w:t xml:space="preserve">pokazatelj da se više mladi ne odlučuju za sklapanje brakova i dobivanja djece u </w:t>
      </w:r>
      <w:r w:rsidR="000B3298" w:rsidRPr="008A7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najranijoj dobi</w:t>
      </w:r>
      <w:r w:rsidR="008914F6">
        <w:rPr>
          <w:rFonts w:ascii="Times New Roman" w:hAnsi="Times New Roman" w:cs="Times New Roman"/>
          <w:sz w:val="24"/>
          <w:szCs w:val="24"/>
        </w:rPr>
        <w:t xml:space="preserve">. Na </w:t>
      </w:r>
      <w:r>
        <w:rPr>
          <w:rFonts w:ascii="Times New Roman" w:hAnsi="Times New Roman" w:cs="Times New Roman"/>
          <w:sz w:val="24"/>
          <w:szCs w:val="24"/>
        </w:rPr>
        <w:t>temelju broja ispitanih roditelja, teško je to procijeniti</w:t>
      </w:r>
      <w:r w:rsidR="008914F6">
        <w:rPr>
          <w:rFonts w:ascii="Times New Roman" w:hAnsi="Times New Roman" w:cs="Times New Roman"/>
          <w:sz w:val="24"/>
          <w:szCs w:val="24"/>
        </w:rPr>
        <w:t>.</w:t>
      </w:r>
    </w:p>
    <w:p w:rsidR="00877D59" w:rsidRPr="008A7C99" w:rsidRDefault="00877D59" w:rsidP="000B3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4B6" w:rsidRPr="00877D59" w:rsidRDefault="000324B6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Stupanj obrazovanja </w:t>
      </w:r>
    </w:p>
    <w:p w:rsidR="000B3298" w:rsidRDefault="000B3298" w:rsidP="000324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C99">
        <w:rPr>
          <w:rFonts w:ascii="Times New Roman" w:hAnsi="Times New Roman" w:cs="Times New Roman"/>
          <w:sz w:val="24"/>
          <w:szCs w:val="24"/>
        </w:rPr>
        <w:t xml:space="preserve">Rezultat: </w:t>
      </w:r>
      <w:r w:rsidR="000324B6" w:rsidRPr="008A7C99">
        <w:rPr>
          <w:rFonts w:ascii="Times New Roman" w:hAnsi="Times New Roman" w:cs="Times New Roman"/>
          <w:sz w:val="24"/>
          <w:szCs w:val="24"/>
        </w:rPr>
        <w:t xml:space="preserve">Najviše je ispitanika sa srednjom stručnom spremom, 21 (49%), zatim 16 (37%) sa VSS, 4 (9%) ih ima samo osnovnu školu, 1 ispitanik ima VŠS i jedan magisterij/doktorat. </w:t>
      </w:r>
    </w:p>
    <w:p w:rsidR="008914F6" w:rsidRPr="008A7C99" w:rsidRDefault="005B38AC" w:rsidP="000324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Graf 9.</w:t>
      </w:r>
      <w:r w:rsidR="008914F6" w:rsidRPr="000324B6">
        <w:rPr>
          <w:rFonts w:ascii="Times New Roman" w:hAnsi="Times New Roman" w:cs="Times New Roman"/>
          <w:sz w:val="20"/>
          <w:szCs w:val="20"/>
        </w:rPr>
        <w:t xml:space="preserve"> Distribucija ispitanika prema stupnju obrazovanja  </w:t>
      </w:r>
    </w:p>
    <w:p w:rsidR="000324B6" w:rsidRDefault="000324B6" w:rsidP="000324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077FDCC6" wp14:editId="02172FDF">
            <wp:extent cx="3208020" cy="2026920"/>
            <wp:effectExtent l="0" t="0" r="11430" b="1143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914F6" w:rsidRDefault="008914F6" w:rsidP="000324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8914F6">
        <w:rPr>
          <w:rFonts w:ascii="Times New Roman" w:hAnsi="Times New Roman" w:cs="Times New Roman"/>
          <w:sz w:val="20"/>
          <w:szCs w:val="20"/>
        </w:rPr>
        <w:t>Izvor: Rezultati istraživanja</w:t>
      </w:r>
    </w:p>
    <w:p w:rsidR="000324B6" w:rsidRDefault="008914F6" w:rsidP="000324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4F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4F6">
        <w:rPr>
          <w:rFonts w:ascii="Times New Roman" w:hAnsi="Times New Roman" w:cs="Times New Roman"/>
          <w:sz w:val="24"/>
          <w:szCs w:val="24"/>
        </w:rPr>
        <w:t>obzirom da nema ispitanika koji su bez škole ili imaju</w:t>
      </w:r>
      <w:r>
        <w:rPr>
          <w:rFonts w:ascii="Times New Roman" w:hAnsi="Times New Roman" w:cs="Times New Roman"/>
          <w:sz w:val="24"/>
          <w:szCs w:val="24"/>
        </w:rPr>
        <w:t xml:space="preserve"> samo</w:t>
      </w:r>
      <w:r w:rsidRPr="008914F6">
        <w:rPr>
          <w:rFonts w:ascii="Times New Roman" w:hAnsi="Times New Roman" w:cs="Times New Roman"/>
          <w:sz w:val="24"/>
          <w:szCs w:val="24"/>
        </w:rPr>
        <w:t xml:space="preserve"> niže razrede osnovne škole te manji postotak roditelja sa završenom OŠ u odnosu na ostale stupnjeve</w:t>
      </w:r>
      <w:r>
        <w:rPr>
          <w:rFonts w:ascii="Times New Roman" w:hAnsi="Times New Roman" w:cs="Times New Roman"/>
          <w:sz w:val="24"/>
          <w:szCs w:val="24"/>
        </w:rPr>
        <w:t>, rezultati idu</w:t>
      </w:r>
      <w:r w:rsidRPr="008914F6">
        <w:rPr>
          <w:rFonts w:ascii="Times New Roman" w:hAnsi="Times New Roman" w:cs="Times New Roman"/>
          <w:sz w:val="24"/>
          <w:szCs w:val="24"/>
        </w:rPr>
        <w:t xml:space="preserve"> u prilog poboljšanju obrazovne strukture stanovništv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914F6">
        <w:rPr>
          <w:rFonts w:ascii="Times New Roman" w:hAnsi="Times New Roman" w:cs="Times New Roman"/>
          <w:sz w:val="24"/>
          <w:szCs w:val="24"/>
        </w:rPr>
        <w:t xml:space="preserve"> u samom okruženju škole.</w:t>
      </w:r>
      <w:r w:rsidR="000324B6"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A913E6" w:rsidRPr="00877D59" w:rsidRDefault="00A913E6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Važnost zdrave prehrane</w:t>
      </w:r>
    </w:p>
    <w:p w:rsidR="00A913E6" w:rsidRDefault="00A913E6" w:rsidP="00A91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Rezultat: Na pitanje koliko im je bitno da se njihova djeca općenito zdravo hrane, 19 (44%) izjavilo je da im je izrazito bitno, 19 (44%) da im je uglavnom bitno, </w:t>
      </w:r>
      <w:r w:rsidR="004E3352">
        <w:rPr>
          <w:rFonts w:ascii="Times New Roman" w:hAnsi="Times New Roman" w:cs="Times New Roman"/>
          <w:sz w:val="24"/>
          <w:szCs w:val="24"/>
        </w:rPr>
        <w:t>dok</w:t>
      </w:r>
      <w:r>
        <w:rPr>
          <w:rFonts w:ascii="Times New Roman" w:hAnsi="Times New Roman" w:cs="Times New Roman"/>
          <w:sz w:val="24"/>
          <w:szCs w:val="24"/>
        </w:rPr>
        <w:t xml:space="preserve"> je 2 (5%) izjavilo da im je bitno</w:t>
      </w:r>
      <w:r w:rsidR="004E3352">
        <w:rPr>
          <w:rFonts w:ascii="Times New Roman" w:hAnsi="Times New Roman" w:cs="Times New Roman"/>
          <w:sz w:val="24"/>
          <w:szCs w:val="24"/>
        </w:rPr>
        <w:t>, 2 (5%) ni da ni ne, a</w:t>
      </w:r>
      <w:r>
        <w:rPr>
          <w:rFonts w:ascii="Times New Roman" w:hAnsi="Times New Roman" w:cs="Times New Roman"/>
          <w:sz w:val="24"/>
          <w:szCs w:val="24"/>
        </w:rPr>
        <w:t xml:space="preserve"> samo 1 ispitanik je izjavio da  mi je slabo bitno.</w:t>
      </w:r>
    </w:p>
    <w:p w:rsidR="008914F6" w:rsidRPr="00A913E6" w:rsidRDefault="005B38AC" w:rsidP="00A91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Graf 10.</w:t>
      </w:r>
      <w:r w:rsidR="008914F6" w:rsidRPr="004E3352">
        <w:rPr>
          <w:rFonts w:ascii="Times New Roman" w:hAnsi="Times New Roman" w:cs="Times New Roman"/>
          <w:sz w:val="20"/>
          <w:szCs w:val="20"/>
        </w:rPr>
        <w:t xml:space="preserve"> Distribucija ispitanika prema </w:t>
      </w:r>
      <w:r w:rsidR="008914F6">
        <w:rPr>
          <w:rFonts w:ascii="Times New Roman" w:hAnsi="Times New Roman" w:cs="Times New Roman"/>
          <w:sz w:val="20"/>
          <w:szCs w:val="20"/>
        </w:rPr>
        <w:t>stavu o važnosti prehrane djece</w:t>
      </w:r>
    </w:p>
    <w:p w:rsidR="000324B6" w:rsidRDefault="004E3352" w:rsidP="000324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913E6">
        <w:rPr>
          <w:noProof/>
          <w:lang w:eastAsia="hr-HR"/>
        </w:rPr>
        <w:drawing>
          <wp:inline distT="0" distB="0" distL="0" distR="0" wp14:anchorId="28C0C63E" wp14:editId="06820A33">
            <wp:extent cx="5105400" cy="2110740"/>
            <wp:effectExtent l="0" t="0" r="0" b="3810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914F6" w:rsidRDefault="008914F6" w:rsidP="000324B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Izvor: Rezultati istraživanja</w:t>
      </w:r>
    </w:p>
    <w:p w:rsidR="008914F6" w:rsidRDefault="008914F6" w:rsidP="000324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Izrazito visok postotak ispitanih roditelja kojima je izrazito ili uglavnom bitno da se njihova djece zdravo hrane stvara OŠ M.J.Z. temelj za ostvarivanje ciljeva.</w:t>
      </w:r>
    </w:p>
    <w:p w:rsidR="005B38AC" w:rsidRPr="008914F6" w:rsidRDefault="005B38AC" w:rsidP="000324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352" w:rsidRPr="00877D59" w:rsidRDefault="004E3352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Treniranje sporta djece školske dobi</w:t>
      </w:r>
    </w:p>
    <w:p w:rsidR="004E3352" w:rsidRDefault="004E3352" w:rsidP="004E33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Rezultat: Na pitanje o sportskim navikama djece, 26 (60%) izjavilo je da njihovo dijete redovito trenira neki sport, a 16 (40%) da ne trenira.</w:t>
      </w:r>
    </w:p>
    <w:p w:rsidR="008914F6" w:rsidRDefault="008914F6" w:rsidP="008914F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E3352">
        <w:rPr>
          <w:rFonts w:ascii="Times New Roman" w:hAnsi="Times New Roman" w:cs="Times New Roman"/>
          <w:sz w:val="20"/>
          <w:szCs w:val="20"/>
        </w:rPr>
        <w:t xml:space="preserve">Graf </w:t>
      </w:r>
      <w:r w:rsidR="005B38AC">
        <w:rPr>
          <w:rFonts w:ascii="Times New Roman" w:hAnsi="Times New Roman" w:cs="Times New Roman"/>
          <w:sz w:val="20"/>
          <w:szCs w:val="20"/>
        </w:rPr>
        <w:t>11.</w:t>
      </w:r>
      <w:r w:rsidRPr="004E3352">
        <w:rPr>
          <w:rFonts w:ascii="Times New Roman" w:hAnsi="Times New Roman" w:cs="Times New Roman"/>
          <w:sz w:val="20"/>
          <w:szCs w:val="20"/>
        </w:rPr>
        <w:t xml:space="preserve"> Distribucija ispitanika prema</w:t>
      </w:r>
      <w:r>
        <w:rPr>
          <w:rFonts w:ascii="Times New Roman" w:hAnsi="Times New Roman" w:cs="Times New Roman"/>
          <w:sz w:val="20"/>
          <w:szCs w:val="20"/>
        </w:rPr>
        <w:t xml:space="preserve"> izjavi o</w:t>
      </w:r>
      <w:r w:rsidRPr="004E335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bavljenju sportom djece</w:t>
      </w:r>
    </w:p>
    <w:p w:rsidR="004E3352" w:rsidRDefault="00383059" w:rsidP="004E33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E3352">
        <w:rPr>
          <w:noProof/>
          <w:lang w:eastAsia="hr-HR"/>
        </w:rPr>
        <w:drawing>
          <wp:inline distT="0" distB="0" distL="0" distR="0" wp14:anchorId="57165527" wp14:editId="7FA1A47D">
            <wp:extent cx="3703320" cy="2103120"/>
            <wp:effectExtent l="0" t="0" r="11430" b="11430"/>
            <wp:docPr id="20" name="Grafikon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914F6" w:rsidRDefault="008914F6" w:rsidP="004E335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Izvor: Rezultati ispitivanja</w:t>
      </w:r>
    </w:p>
    <w:p w:rsidR="00306B66" w:rsidRPr="00306B66" w:rsidRDefault="00306B66" w:rsidP="004E33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obzirom na sportsku infrastrukturu, postotak djece koja se bavi sportom nije zadovoljavajuća. Potrebno je uz zdravu prehranu, poticati i fizičke aktivnosti.</w:t>
      </w:r>
    </w:p>
    <w:p w:rsidR="00306B66" w:rsidRDefault="00306B66" w:rsidP="004E335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83059" w:rsidRPr="00877D59" w:rsidRDefault="00383059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Razred</w:t>
      </w:r>
    </w:p>
    <w:p w:rsidR="00383059" w:rsidRDefault="00383059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059">
        <w:rPr>
          <w:rFonts w:ascii="Times New Roman" w:hAnsi="Times New Roman" w:cs="Times New Roman"/>
          <w:sz w:val="24"/>
          <w:szCs w:val="24"/>
        </w:rPr>
        <w:t>Rezultat:</w:t>
      </w:r>
      <w:r>
        <w:rPr>
          <w:rFonts w:ascii="Times New Roman" w:hAnsi="Times New Roman" w:cs="Times New Roman"/>
          <w:sz w:val="24"/>
          <w:szCs w:val="24"/>
        </w:rPr>
        <w:t xml:space="preserve"> Najviše ispitanika su roditelji čija djeca pohađaju 8. razred, njih 19 (44%), 8 (19) koji pohađaju 6. razred, 5 (12%) 7. razred, 4 (9%9 5. razred, po 3 (7%) 1. i 3. razred te 1 koji pohađa 1. razred + produženi boravak.</w:t>
      </w:r>
    </w:p>
    <w:p w:rsidR="005B38AC" w:rsidRDefault="005B38AC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Default="005B38AC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Default="005B38AC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Default="005B38AC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Default="005B38AC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B66" w:rsidRDefault="00306B66" w:rsidP="00306B6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E3352">
        <w:rPr>
          <w:rFonts w:ascii="Times New Roman" w:hAnsi="Times New Roman" w:cs="Times New Roman"/>
          <w:sz w:val="20"/>
          <w:szCs w:val="20"/>
        </w:rPr>
        <w:lastRenderedPageBreak/>
        <w:t xml:space="preserve">Graf </w:t>
      </w:r>
      <w:r w:rsidR="005B38AC">
        <w:rPr>
          <w:rFonts w:ascii="Times New Roman" w:hAnsi="Times New Roman" w:cs="Times New Roman"/>
          <w:sz w:val="20"/>
          <w:szCs w:val="20"/>
        </w:rPr>
        <w:t>12.</w:t>
      </w:r>
      <w:r w:rsidRPr="004E3352">
        <w:rPr>
          <w:rFonts w:ascii="Times New Roman" w:hAnsi="Times New Roman" w:cs="Times New Roman"/>
          <w:sz w:val="20"/>
          <w:szCs w:val="20"/>
        </w:rPr>
        <w:t xml:space="preserve"> Distribucija ispitanika prema </w:t>
      </w:r>
      <w:r>
        <w:rPr>
          <w:rFonts w:ascii="Times New Roman" w:hAnsi="Times New Roman" w:cs="Times New Roman"/>
          <w:sz w:val="20"/>
          <w:szCs w:val="20"/>
        </w:rPr>
        <w:t>pohađanju razreda</w:t>
      </w:r>
    </w:p>
    <w:p w:rsidR="00306B66" w:rsidRDefault="00306B66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059" w:rsidRDefault="00383059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4B590618" wp14:editId="3B393832">
            <wp:extent cx="4152900" cy="2141220"/>
            <wp:effectExtent l="0" t="0" r="0" b="11430"/>
            <wp:docPr id="21" name="Grafikon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83059" w:rsidRDefault="00383059" w:rsidP="0038305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306B66">
        <w:rPr>
          <w:rFonts w:ascii="Times New Roman" w:hAnsi="Times New Roman" w:cs="Times New Roman"/>
          <w:sz w:val="20"/>
          <w:szCs w:val="20"/>
        </w:rPr>
        <w:t>Izvor: Rezultati istraživanja</w:t>
      </w:r>
    </w:p>
    <w:p w:rsidR="009304C6" w:rsidRDefault="00306B66" w:rsidP="00930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Najmanji postotak roditelja je čija djeca pohađaju niže razrede što opravdava rezultate ispitanika prema starosti.</w:t>
      </w:r>
    </w:p>
    <w:p w:rsidR="005B38AC" w:rsidRDefault="005B38AC" w:rsidP="00930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BA0" w:rsidRPr="00877D59" w:rsidRDefault="009304C6" w:rsidP="00947BA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D59">
        <w:rPr>
          <w:rFonts w:ascii="Times New Roman" w:hAnsi="Times New Roman" w:cs="Times New Roman"/>
          <w:b/>
          <w:sz w:val="24"/>
          <w:szCs w:val="24"/>
        </w:rPr>
        <w:t xml:space="preserve">7.5.2. Stav roditelja o </w:t>
      </w:r>
      <w:r w:rsidR="00877D59">
        <w:rPr>
          <w:rFonts w:ascii="Times New Roman" w:hAnsi="Times New Roman" w:cs="Times New Roman"/>
          <w:b/>
          <w:sz w:val="24"/>
          <w:szCs w:val="24"/>
        </w:rPr>
        <w:t>školskoj kuhinji</w:t>
      </w:r>
    </w:p>
    <w:p w:rsidR="00306B66" w:rsidRPr="00877D59" w:rsidRDefault="00306B66" w:rsidP="00947BA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Korisnici školske prehrane</w:t>
      </w:r>
    </w:p>
    <w:p w:rsidR="00306B66" w:rsidRDefault="00306B66" w:rsidP="00306B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9972EF">
        <w:rPr>
          <w:rFonts w:ascii="Times New Roman" w:hAnsi="Times New Roman" w:cs="Times New Roman"/>
          <w:sz w:val="24"/>
          <w:szCs w:val="24"/>
        </w:rPr>
        <w:t>ezultat</w:t>
      </w:r>
      <w:r>
        <w:rPr>
          <w:rFonts w:ascii="Times New Roman" w:hAnsi="Times New Roman" w:cs="Times New Roman"/>
          <w:sz w:val="24"/>
          <w:szCs w:val="24"/>
        </w:rPr>
        <w:t>: 33 (77%) učenika je uključeno u školsku prehranu, dok 10 (23%) nije.</w:t>
      </w:r>
    </w:p>
    <w:p w:rsidR="009972EF" w:rsidRPr="00425DF1" w:rsidRDefault="009972EF" w:rsidP="00306B6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5DF1">
        <w:rPr>
          <w:rFonts w:ascii="Times New Roman" w:hAnsi="Times New Roman" w:cs="Times New Roman"/>
          <w:sz w:val="20"/>
          <w:szCs w:val="20"/>
        </w:rPr>
        <w:t xml:space="preserve">Graf </w:t>
      </w:r>
      <w:r w:rsidR="005B38AC" w:rsidRPr="00425DF1">
        <w:rPr>
          <w:rFonts w:ascii="Times New Roman" w:hAnsi="Times New Roman" w:cs="Times New Roman"/>
          <w:sz w:val="20"/>
          <w:szCs w:val="20"/>
        </w:rPr>
        <w:t>1</w:t>
      </w:r>
      <w:r w:rsidRPr="00425DF1">
        <w:rPr>
          <w:rFonts w:ascii="Times New Roman" w:hAnsi="Times New Roman" w:cs="Times New Roman"/>
          <w:sz w:val="20"/>
          <w:szCs w:val="20"/>
        </w:rPr>
        <w:t>3</w:t>
      </w:r>
      <w:r w:rsidR="005B38AC" w:rsidRPr="00425DF1">
        <w:rPr>
          <w:rFonts w:ascii="Times New Roman" w:hAnsi="Times New Roman" w:cs="Times New Roman"/>
          <w:sz w:val="20"/>
          <w:szCs w:val="20"/>
        </w:rPr>
        <w:t>.</w:t>
      </w:r>
      <w:r w:rsidRPr="00425DF1">
        <w:rPr>
          <w:rFonts w:ascii="Times New Roman" w:hAnsi="Times New Roman" w:cs="Times New Roman"/>
          <w:sz w:val="20"/>
          <w:szCs w:val="20"/>
        </w:rPr>
        <w:t xml:space="preserve"> Korisnici prehrane</w:t>
      </w:r>
    </w:p>
    <w:p w:rsidR="00306B66" w:rsidRDefault="00306B66" w:rsidP="00383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 wp14:anchorId="02B29F35" wp14:editId="1DED81C7">
            <wp:extent cx="3695700" cy="1813560"/>
            <wp:effectExtent l="0" t="0" r="0" b="15240"/>
            <wp:docPr id="22" name="Grafikon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06B66" w:rsidRDefault="00306B66" w:rsidP="0038305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Izvor: Rezultati istraživanja</w:t>
      </w:r>
    </w:p>
    <w:p w:rsidR="00BA52FE" w:rsidRDefault="009304C6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2EF">
        <w:rPr>
          <w:rFonts w:ascii="Times New Roman" w:hAnsi="Times New Roman" w:cs="Times New Roman"/>
          <w:sz w:val="24"/>
          <w:szCs w:val="24"/>
        </w:rPr>
        <w:t xml:space="preserve">Roditelji učenika koji nisu uključeni u školsku prehranu </w:t>
      </w:r>
      <w:r w:rsidR="009972EF">
        <w:rPr>
          <w:rFonts w:ascii="Times New Roman" w:hAnsi="Times New Roman" w:cs="Times New Roman"/>
          <w:sz w:val="24"/>
          <w:szCs w:val="24"/>
        </w:rPr>
        <w:t>najčešće kao razlog navode</w:t>
      </w:r>
      <w:r w:rsidRPr="009972EF">
        <w:rPr>
          <w:rFonts w:ascii="Times New Roman" w:hAnsi="Times New Roman" w:cs="Times New Roman"/>
          <w:sz w:val="24"/>
          <w:szCs w:val="24"/>
        </w:rPr>
        <w:t xml:space="preserve"> odbijanje djeteta da se hrani u školi </w:t>
      </w:r>
      <w:r w:rsidR="009972EF">
        <w:rPr>
          <w:rFonts w:ascii="Times New Roman" w:hAnsi="Times New Roman" w:cs="Times New Roman"/>
          <w:sz w:val="24"/>
          <w:szCs w:val="24"/>
        </w:rPr>
        <w:t>zbog</w:t>
      </w:r>
      <w:r w:rsidRPr="009972EF">
        <w:rPr>
          <w:rFonts w:ascii="Times New Roman" w:hAnsi="Times New Roman" w:cs="Times New Roman"/>
          <w:sz w:val="24"/>
          <w:szCs w:val="24"/>
        </w:rPr>
        <w:t xml:space="preserve"> loše kvalitete prehrane</w:t>
      </w:r>
      <w:r w:rsidR="009972EF">
        <w:rPr>
          <w:rFonts w:ascii="Times New Roman" w:hAnsi="Times New Roman" w:cs="Times New Roman"/>
          <w:sz w:val="24"/>
          <w:szCs w:val="24"/>
        </w:rPr>
        <w:t xml:space="preserve">, nadalje, </w:t>
      </w:r>
      <w:r w:rsidRPr="009972EF">
        <w:rPr>
          <w:rFonts w:ascii="Times New Roman" w:hAnsi="Times New Roman" w:cs="Times New Roman"/>
          <w:sz w:val="24"/>
          <w:szCs w:val="24"/>
        </w:rPr>
        <w:t xml:space="preserve">ne sviđa </w:t>
      </w:r>
      <w:r w:rsidR="009972EF" w:rsidRPr="009972EF">
        <w:rPr>
          <w:rFonts w:ascii="Times New Roman" w:hAnsi="Times New Roman" w:cs="Times New Roman"/>
          <w:sz w:val="24"/>
          <w:szCs w:val="24"/>
        </w:rPr>
        <w:t>im</w:t>
      </w:r>
      <w:r w:rsidRPr="009972EF">
        <w:rPr>
          <w:rFonts w:ascii="Times New Roman" w:hAnsi="Times New Roman" w:cs="Times New Roman"/>
          <w:sz w:val="24"/>
          <w:szCs w:val="24"/>
        </w:rPr>
        <w:t xml:space="preserve"> se raznolikost hrane</w:t>
      </w:r>
      <w:r w:rsidR="009972EF">
        <w:rPr>
          <w:rFonts w:ascii="Times New Roman" w:hAnsi="Times New Roman" w:cs="Times New Roman"/>
          <w:sz w:val="24"/>
          <w:szCs w:val="24"/>
        </w:rPr>
        <w:t xml:space="preserve">, odnosno ponuda dnevnih obroka, a </w:t>
      </w:r>
      <w:r w:rsidR="009972EF" w:rsidRPr="009972EF">
        <w:rPr>
          <w:rFonts w:ascii="Times New Roman" w:hAnsi="Times New Roman" w:cs="Times New Roman"/>
          <w:sz w:val="24"/>
          <w:szCs w:val="24"/>
        </w:rPr>
        <w:t xml:space="preserve">jedan roditelj je napisao da njegovo dijete ima </w:t>
      </w:r>
      <w:r w:rsidRPr="009972EF">
        <w:rPr>
          <w:rFonts w:ascii="Times New Roman" w:hAnsi="Times New Roman" w:cs="Times New Roman"/>
          <w:sz w:val="24"/>
          <w:szCs w:val="24"/>
        </w:rPr>
        <w:t>poseb</w:t>
      </w:r>
      <w:r w:rsidR="009972EF" w:rsidRPr="009972EF">
        <w:rPr>
          <w:rFonts w:ascii="Times New Roman" w:hAnsi="Times New Roman" w:cs="Times New Roman"/>
          <w:sz w:val="24"/>
          <w:szCs w:val="24"/>
        </w:rPr>
        <w:t>ne</w:t>
      </w:r>
      <w:r w:rsidRPr="009972EF">
        <w:rPr>
          <w:rFonts w:ascii="Times New Roman" w:hAnsi="Times New Roman" w:cs="Times New Roman"/>
          <w:sz w:val="24"/>
          <w:szCs w:val="24"/>
        </w:rPr>
        <w:t xml:space="preserve"> </w:t>
      </w:r>
      <w:r w:rsidRPr="009972EF">
        <w:rPr>
          <w:rFonts w:ascii="Times New Roman" w:hAnsi="Times New Roman" w:cs="Times New Roman"/>
          <w:sz w:val="24"/>
          <w:szCs w:val="24"/>
        </w:rPr>
        <w:lastRenderedPageBreak/>
        <w:t>zahtjev</w:t>
      </w:r>
      <w:r w:rsidR="009972EF" w:rsidRPr="009972EF">
        <w:rPr>
          <w:rFonts w:ascii="Times New Roman" w:hAnsi="Times New Roman" w:cs="Times New Roman"/>
          <w:sz w:val="24"/>
          <w:szCs w:val="24"/>
        </w:rPr>
        <w:t>e za prehranom, a škola im ne omogućava izbor.</w:t>
      </w:r>
      <w:r w:rsidR="009972EF">
        <w:rPr>
          <w:rFonts w:ascii="Times New Roman" w:hAnsi="Times New Roman" w:cs="Times New Roman"/>
          <w:sz w:val="24"/>
          <w:szCs w:val="24"/>
        </w:rPr>
        <w:t xml:space="preserve"> Ni jedan roditelj nije naveo cijenu kao ograničenje.</w:t>
      </w:r>
    </w:p>
    <w:p w:rsidR="009972EF" w:rsidRDefault="00947BA0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izjavama roditelja, djeca koja jedu u školi uglavnom konzumiraju mliječni obrok, </w:t>
      </w:r>
      <w:r w:rsidR="009972EF">
        <w:rPr>
          <w:rFonts w:ascii="Times New Roman" w:hAnsi="Times New Roman" w:cs="Times New Roman"/>
          <w:sz w:val="24"/>
          <w:szCs w:val="24"/>
        </w:rPr>
        <w:t>njih 29</w:t>
      </w:r>
      <w:r>
        <w:rPr>
          <w:rFonts w:ascii="Times New Roman" w:hAnsi="Times New Roman" w:cs="Times New Roman"/>
          <w:sz w:val="24"/>
          <w:szCs w:val="24"/>
        </w:rPr>
        <w:t xml:space="preserve">,voće jednom tjedno njih 18, a 8 ih konzumira jednom tjedno mliječni proizvod i jedan učenik u školi ima kuhani obrok tj. ručak. </w:t>
      </w:r>
    </w:p>
    <w:p w:rsidR="00877D59" w:rsidRDefault="00877D59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BA0" w:rsidRPr="00877D59" w:rsidRDefault="00877D59" w:rsidP="00947BA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Zadovoljstvo</w:t>
      </w:r>
      <w:r w:rsidR="00947BA0" w:rsidRPr="00877D59">
        <w:rPr>
          <w:rFonts w:ascii="Times New Roman" w:hAnsi="Times New Roman" w:cs="Times New Roman"/>
          <w:b/>
          <w:i/>
          <w:sz w:val="24"/>
          <w:szCs w:val="24"/>
        </w:rPr>
        <w:t xml:space="preserve"> roditelja kvalitetom i ponudom školske kuhinje te cijenom</w:t>
      </w:r>
    </w:p>
    <w:p w:rsidR="00B71439" w:rsidRDefault="00B71439" w:rsidP="00947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Rezultati: </w:t>
      </w:r>
      <w:r w:rsidRPr="00B71439">
        <w:rPr>
          <w:rFonts w:ascii="Times New Roman" w:hAnsi="Times New Roman" w:cs="Times New Roman"/>
          <w:sz w:val="24"/>
          <w:szCs w:val="24"/>
        </w:rPr>
        <w:t xml:space="preserve">Roditelji uglavnom smatraju, njih 26 (56%), da je omjer cijene i kvalitete ponude usklađen, ali njih 27 (55%) izjavljuje da je nezadovoljno </w:t>
      </w:r>
      <w:r>
        <w:rPr>
          <w:rFonts w:ascii="Times New Roman" w:hAnsi="Times New Roman" w:cs="Times New Roman"/>
          <w:sz w:val="24"/>
          <w:szCs w:val="24"/>
        </w:rPr>
        <w:t>ponudom zdrave prehrane, a 24 (56%) je nezadovoljno raznovrsnošću ponude školske kuhinje.</w:t>
      </w:r>
    </w:p>
    <w:p w:rsidR="00947BA0" w:rsidRPr="00B71439" w:rsidRDefault="00947BA0" w:rsidP="00947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2EF">
        <w:rPr>
          <w:rFonts w:ascii="Times New Roman" w:hAnsi="Times New Roman" w:cs="Times New Roman"/>
          <w:sz w:val="20"/>
          <w:szCs w:val="20"/>
        </w:rPr>
        <w:t xml:space="preserve">Graf </w:t>
      </w:r>
      <w:r w:rsidR="005B38AC">
        <w:rPr>
          <w:rFonts w:ascii="Times New Roman" w:hAnsi="Times New Roman" w:cs="Times New Roman"/>
          <w:sz w:val="20"/>
          <w:szCs w:val="20"/>
        </w:rPr>
        <w:t>14.</w:t>
      </w:r>
      <w:r w:rsidRPr="009972E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Zadovoljstvo prehranom u školi</w:t>
      </w:r>
    </w:p>
    <w:p w:rsidR="00947BA0" w:rsidRDefault="00947BA0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71439">
        <w:rPr>
          <w:noProof/>
          <w:lang w:eastAsia="hr-HR"/>
        </w:rPr>
        <w:drawing>
          <wp:inline distT="0" distB="0" distL="0" distR="0" wp14:anchorId="117CE78E" wp14:editId="4E25CFE3">
            <wp:extent cx="4572000" cy="2743200"/>
            <wp:effectExtent l="0" t="0" r="0" b="0"/>
            <wp:docPr id="26" name="Grafikon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47BA0" w:rsidRDefault="00947BA0" w:rsidP="00AC481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Izvor: Rezultati istraživanja</w:t>
      </w:r>
    </w:p>
    <w:p w:rsidR="00B71439" w:rsidRPr="00221948" w:rsidRDefault="00B71439" w:rsidP="00AC4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948">
        <w:rPr>
          <w:rFonts w:ascii="Times New Roman" w:hAnsi="Times New Roman" w:cs="Times New Roman"/>
          <w:sz w:val="24"/>
          <w:szCs w:val="24"/>
        </w:rPr>
        <w:t>Iako se radi o</w:t>
      </w:r>
      <w:r w:rsidR="00221948" w:rsidRPr="00221948">
        <w:rPr>
          <w:rFonts w:ascii="Times New Roman" w:hAnsi="Times New Roman" w:cs="Times New Roman"/>
          <w:sz w:val="24"/>
          <w:szCs w:val="24"/>
        </w:rPr>
        <w:t xml:space="preserve"> </w:t>
      </w:r>
      <w:r w:rsidRPr="00221948">
        <w:rPr>
          <w:rFonts w:ascii="Times New Roman" w:hAnsi="Times New Roman" w:cs="Times New Roman"/>
          <w:sz w:val="24"/>
          <w:szCs w:val="24"/>
        </w:rPr>
        <w:t>malom broju ispitanika, postotak nezadovoljni</w:t>
      </w:r>
      <w:r w:rsidR="00221948" w:rsidRPr="00221948">
        <w:rPr>
          <w:rFonts w:ascii="Times New Roman" w:hAnsi="Times New Roman" w:cs="Times New Roman"/>
          <w:sz w:val="24"/>
          <w:szCs w:val="24"/>
        </w:rPr>
        <w:t xml:space="preserve">h roditelja </w:t>
      </w:r>
      <w:r w:rsidRPr="00221948">
        <w:rPr>
          <w:rFonts w:ascii="Times New Roman" w:hAnsi="Times New Roman" w:cs="Times New Roman"/>
          <w:sz w:val="24"/>
          <w:szCs w:val="24"/>
        </w:rPr>
        <w:t>je visok što ukazuje da su promjene nužne.</w:t>
      </w:r>
    </w:p>
    <w:p w:rsidR="00947BA0" w:rsidRDefault="00947BA0" w:rsidP="00AC481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1948" w:rsidRDefault="00221948" w:rsidP="00AC481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7D59" w:rsidRDefault="00877D59" w:rsidP="00AC481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B38AC" w:rsidRDefault="005B38AC" w:rsidP="00AC481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B38AC" w:rsidRPr="00947BA0" w:rsidRDefault="005B38AC" w:rsidP="00AC481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16B2A" w:rsidRPr="00877D59" w:rsidRDefault="00016B2A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lastRenderedPageBreak/>
        <w:t>Posebni zahtjevi</w:t>
      </w:r>
    </w:p>
    <w:p w:rsidR="00016B2A" w:rsidRDefault="00016B2A" w:rsidP="00016B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Rezultati: Prema izjavama, 13 (30%) učenika ima zahtjeve za posebnom prehranom. Najčešće se radi o zdravstvenim i vjerskim razlozima.</w:t>
      </w:r>
    </w:p>
    <w:p w:rsidR="00016B2A" w:rsidRPr="00016B2A" w:rsidRDefault="00016B2A" w:rsidP="00016B2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6B2A">
        <w:rPr>
          <w:rFonts w:ascii="Times New Roman" w:hAnsi="Times New Roman" w:cs="Times New Roman"/>
          <w:sz w:val="20"/>
          <w:szCs w:val="20"/>
        </w:rPr>
        <w:t xml:space="preserve">Graf </w:t>
      </w:r>
      <w:r w:rsidR="001E0E09">
        <w:rPr>
          <w:rFonts w:ascii="Times New Roman" w:hAnsi="Times New Roman" w:cs="Times New Roman"/>
          <w:sz w:val="20"/>
          <w:szCs w:val="20"/>
        </w:rPr>
        <w:t>15.</w:t>
      </w:r>
      <w:r w:rsidRPr="00016B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Posebna prehrana</w:t>
      </w:r>
    </w:p>
    <w:p w:rsidR="00016B2A" w:rsidRDefault="00016B2A" w:rsidP="00016B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4DEC2452" wp14:editId="10FBDB93">
            <wp:extent cx="4312920" cy="1798320"/>
            <wp:effectExtent l="0" t="0" r="11430" b="11430"/>
            <wp:docPr id="27" name="Grafikon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16B2A" w:rsidRDefault="00016B2A" w:rsidP="00016B2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Izvor: Rezultati istraživanja</w:t>
      </w:r>
    </w:p>
    <w:p w:rsidR="005B38AC" w:rsidRDefault="005B38AC" w:rsidP="00016B2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16B2A" w:rsidRPr="00877D59" w:rsidRDefault="00016B2A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>Doručak kod kuće</w:t>
      </w:r>
    </w:p>
    <w:p w:rsidR="00E36D8C" w:rsidRPr="00E36D8C" w:rsidRDefault="00E36D8C" w:rsidP="00E36D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Rezultati: 20 (46%) učenika ponekad doručkuje, 14 (33%) ih doručkuje, a 9</w:t>
      </w:r>
      <w:r w:rsidR="00714702">
        <w:rPr>
          <w:rFonts w:ascii="Times New Roman" w:hAnsi="Times New Roman" w:cs="Times New Roman"/>
          <w:sz w:val="24"/>
          <w:szCs w:val="24"/>
        </w:rPr>
        <w:t xml:space="preserve"> (21%)</w:t>
      </w:r>
      <w:r>
        <w:rPr>
          <w:rFonts w:ascii="Times New Roman" w:hAnsi="Times New Roman" w:cs="Times New Roman"/>
          <w:sz w:val="24"/>
          <w:szCs w:val="24"/>
        </w:rPr>
        <w:t xml:space="preserve"> ih uopće ne doručkuje.</w:t>
      </w:r>
    </w:p>
    <w:p w:rsidR="00B04574" w:rsidRDefault="00B04574" w:rsidP="00B0457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4574">
        <w:rPr>
          <w:rFonts w:ascii="Times New Roman" w:hAnsi="Times New Roman" w:cs="Times New Roman"/>
          <w:sz w:val="20"/>
          <w:szCs w:val="20"/>
        </w:rPr>
        <w:t xml:space="preserve">Graf </w:t>
      </w:r>
      <w:r w:rsidR="001E0E09">
        <w:rPr>
          <w:rFonts w:ascii="Times New Roman" w:hAnsi="Times New Roman" w:cs="Times New Roman"/>
          <w:sz w:val="20"/>
          <w:szCs w:val="20"/>
        </w:rPr>
        <w:t>16.</w:t>
      </w:r>
      <w:r w:rsidRPr="00B0457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Navike doručkovanja prije odlaska u školu</w:t>
      </w:r>
    </w:p>
    <w:p w:rsidR="00B04574" w:rsidRDefault="00B04574" w:rsidP="00B0457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 wp14:anchorId="726B0EA3" wp14:editId="57DCEAE4">
            <wp:extent cx="3116580" cy="1912620"/>
            <wp:effectExtent l="0" t="0" r="7620" b="11430"/>
            <wp:docPr id="24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04574" w:rsidRDefault="00B04574" w:rsidP="00B0457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Izvor: Rezultati istraživanja</w:t>
      </w:r>
    </w:p>
    <w:p w:rsidR="00E36D8C" w:rsidRPr="00714702" w:rsidRDefault="00714702" w:rsidP="00B0457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Iako se radi o malom uzorku, zabrinjavajući su podatci o prehrambenim navikama djece. Stoga je 24 (56%) roditelja izjavilo da bi željeli da u školi bude organiziran doručak, a njih 32 (74%) spremno je doručak dodatno i platiti. </w:t>
      </w:r>
    </w:p>
    <w:p w:rsidR="00016B2A" w:rsidRDefault="00016B2A" w:rsidP="00B04574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9972EF" w:rsidRPr="00877D59" w:rsidRDefault="00ED262B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lastRenderedPageBreak/>
        <w:t>Ručak</w:t>
      </w:r>
      <w:r w:rsidR="009972EF" w:rsidRPr="00877D59">
        <w:rPr>
          <w:rFonts w:ascii="Times New Roman" w:hAnsi="Times New Roman" w:cs="Times New Roman"/>
          <w:b/>
          <w:i/>
          <w:sz w:val="24"/>
          <w:szCs w:val="24"/>
        </w:rPr>
        <w:t xml:space="preserve"> u školi</w:t>
      </w:r>
    </w:p>
    <w:p w:rsidR="009972EF" w:rsidRDefault="009972EF" w:rsidP="009972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Rezultat: </w:t>
      </w:r>
      <w:r w:rsidR="00947BA0">
        <w:rPr>
          <w:rFonts w:ascii="Times New Roman" w:hAnsi="Times New Roman" w:cs="Times New Roman"/>
          <w:sz w:val="24"/>
          <w:szCs w:val="24"/>
        </w:rPr>
        <w:t xml:space="preserve">Od ukupnog broja ispitanih </w:t>
      </w:r>
      <w:r w:rsidR="00ED262B">
        <w:rPr>
          <w:rFonts w:ascii="Times New Roman" w:hAnsi="Times New Roman" w:cs="Times New Roman"/>
          <w:sz w:val="24"/>
          <w:szCs w:val="24"/>
        </w:rPr>
        <w:t>37</w:t>
      </w:r>
      <w:r w:rsidR="00947BA0">
        <w:rPr>
          <w:rFonts w:ascii="Times New Roman" w:hAnsi="Times New Roman" w:cs="Times New Roman"/>
          <w:sz w:val="24"/>
          <w:szCs w:val="24"/>
        </w:rPr>
        <w:t xml:space="preserve"> (</w:t>
      </w:r>
      <w:r w:rsidR="00ED262B">
        <w:rPr>
          <w:rFonts w:ascii="Times New Roman" w:hAnsi="Times New Roman" w:cs="Times New Roman"/>
          <w:sz w:val="24"/>
          <w:szCs w:val="24"/>
        </w:rPr>
        <w:t>86</w:t>
      </w:r>
      <w:r w:rsidR="00947BA0">
        <w:rPr>
          <w:rFonts w:ascii="Times New Roman" w:hAnsi="Times New Roman" w:cs="Times New Roman"/>
          <w:sz w:val="24"/>
          <w:szCs w:val="24"/>
        </w:rPr>
        <w:t xml:space="preserve">%) </w:t>
      </w:r>
      <w:r w:rsidR="00221948">
        <w:rPr>
          <w:rFonts w:ascii="Times New Roman" w:hAnsi="Times New Roman" w:cs="Times New Roman"/>
          <w:sz w:val="24"/>
          <w:szCs w:val="24"/>
        </w:rPr>
        <w:t xml:space="preserve">roditelja iskazalo je potrebu za </w:t>
      </w:r>
      <w:r w:rsidR="00ED262B">
        <w:rPr>
          <w:rFonts w:ascii="Times New Roman" w:hAnsi="Times New Roman" w:cs="Times New Roman"/>
          <w:sz w:val="24"/>
          <w:szCs w:val="24"/>
        </w:rPr>
        <w:t>ručkom u školi, dok je njih 6 (14%) izjavilo da nema potrebu.</w:t>
      </w:r>
    </w:p>
    <w:p w:rsidR="009972EF" w:rsidRDefault="001E0E09" w:rsidP="009972E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Graf 17.</w:t>
      </w:r>
      <w:r w:rsidR="009972EF" w:rsidRPr="009972EF">
        <w:rPr>
          <w:rFonts w:ascii="Times New Roman" w:hAnsi="Times New Roman" w:cs="Times New Roman"/>
          <w:sz w:val="20"/>
          <w:szCs w:val="20"/>
        </w:rPr>
        <w:t xml:space="preserve"> </w:t>
      </w:r>
      <w:r w:rsidR="00ED262B">
        <w:rPr>
          <w:rFonts w:ascii="Times New Roman" w:hAnsi="Times New Roman" w:cs="Times New Roman"/>
          <w:sz w:val="20"/>
          <w:szCs w:val="20"/>
        </w:rPr>
        <w:t>Ručak</w:t>
      </w:r>
      <w:r w:rsidR="009972EF">
        <w:rPr>
          <w:rFonts w:ascii="Times New Roman" w:hAnsi="Times New Roman" w:cs="Times New Roman"/>
          <w:sz w:val="20"/>
          <w:szCs w:val="20"/>
        </w:rPr>
        <w:t xml:space="preserve"> u školi</w:t>
      </w:r>
    </w:p>
    <w:p w:rsidR="00ED262B" w:rsidRDefault="00ED262B" w:rsidP="009972E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>
        <w:rPr>
          <w:noProof/>
          <w:lang w:eastAsia="hr-HR"/>
        </w:rPr>
        <w:drawing>
          <wp:inline distT="0" distB="0" distL="0" distR="0" wp14:anchorId="0D6EC4CA" wp14:editId="6800F435">
            <wp:extent cx="3482340" cy="2171700"/>
            <wp:effectExtent l="0" t="0" r="3810" b="0"/>
            <wp:docPr id="25" name="Grafikon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972EF" w:rsidRPr="00ED262B" w:rsidRDefault="00221948" w:rsidP="009972E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D262B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62B" w:rsidRPr="00ED262B">
        <w:rPr>
          <w:rFonts w:ascii="Times New Roman" w:hAnsi="Times New Roman" w:cs="Times New Roman"/>
          <w:sz w:val="20"/>
          <w:szCs w:val="20"/>
        </w:rPr>
        <w:t>Izvor: Rezultati istraživanja</w:t>
      </w:r>
      <w:r w:rsidRPr="00ED262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9972EF" w:rsidRDefault="00ED262B" w:rsidP="009972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Veliki postotak roditelja podržava mogućnost ručanja u školi, vjerojatno iz razloga što su zaposleni pa bi na taj način bili sigurni da je dijete pojelo nešto kuhano i zdravo. Isti rezultati se odnose i na spremnost roditelja da plate višu cijenu prehrane.</w:t>
      </w:r>
    </w:p>
    <w:p w:rsidR="00877D59" w:rsidRDefault="00877D59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262B" w:rsidRPr="00877D59" w:rsidRDefault="00ED262B" w:rsidP="00877D5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D59">
        <w:rPr>
          <w:rFonts w:ascii="Times New Roman" w:hAnsi="Times New Roman" w:cs="Times New Roman"/>
          <w:b/>
          <w:i/>
          <w:sz w:val="24"/>
          <w:szCs w:val="24"/>
        </w:rPr>
        <w:t xml:space="preserve">Cijena prehrane u školi </w:t>
      </w:r>
    </w:p>
    <w:p w:rsidR="006647C4" w:rsidRDefault="00AB383E" w:rsidP="00AB38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</w:t>
      </w:r>
      <w:r w:rsidR="00ED262B">
        <w:rPr>
          <w:rFonts w:ascii="Times New Roman" w:hAnsi="Times New Roman" w:cs="Times New Roman"/>
          <w:sz w:val="24"/>
          <w:szCs w:val="24"/>
        </w:rPr>
        <w:t xml:space="preserve"> </w:t>
      </w:r>
      <w:r w:rsidRPr="00AB383E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B383E">
        <w:rPr>
          <w:rFonts w:ascii="Times New Roman" w:hAnsi="Times New Roman" w:cs="Times New Roman"/>
          <w:sz w:val="24"/>
          <w:szCs w:val="24"/>
        </w:rPr>
        <w:t xml:space="preserve"> javnih potreba u </w:t>
      </w:r>
      <w:r>
        <w:rPr>
          <w:rFonts w:ascii="Times New Roman" w:hAnsi="Times New Roman" w:cs="Times New Roman"/>
          <w:sz w:val="24"/>
          <w:szCs w:val="24"/>
        </w:rPr>
        <w:t>osnovnoškolskom</w:t>
      </w:r>
      <w:r w:rsidRPr="00AB383E">
        <w:rPr>
          <w:rFonts w:ascii="Times New Roman" w:hAnsi="Times New Roman" w:cs="Times New Roman"/>
          <w:sz w:val="24"/>
          <w:szCs w:val="24"/>
        </w:rPr>
        <w:t xml:space="preserve"> odgoju i obrazovanju Grada Zagreba za 2020.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3F58">
        <w:rPr>
          <w:rFonts w:ascii="Times New Roman" w:hAnsi="Times New Roman" w:cs="Times New Roman"/>
          <w:sz w:val="24"/>
          <w:szCs w:val="24"/>
        </w:rPr>
        <w:t>„</w:t>
      </w:r>
      <w:r w:rsidR="00ED262B">
        <w:rPr>
          <w:rFonts w:ascii="Times New Roman" w:hAnsi="Times New Roman" w:cs="Times New Roman"/>
          <w:sz w:val="24"/>
          <w:szCs w:val="24"/>
        </w:rPr>
        <w:t xml:space="preserve">cijena </w:t>
      </w:r>
      <w:r w:rsidR="00F76DC6">
        <w:rPr>
          <w:rFonts w:ascii="Times New Roman" w:hAnsi="Times New Roman" w:cs="Times New Roman"/>
          <w:sz w:val="24"/>
          <w:szCs w:val="24"/>
        </w:rPr>
        <w:t xml:space="preserve">mliječnog obroka u školi iznosi </w:t>
      </w:r>
      <w:r w:rsidR="00F76DC6" w:rsidRPr="00F76DC6">
        <w:rPr>
          <w:rFonts w:ascii="Times New Roman" w:hAnsi="Times New Roman" w:cs="Times New Roman"/>
          <w:sz w:val="24"/>
          <w:szCs w:val="24"/>
        </w:rPr>
        <w:t>5,00 kuna, ručka 9,00 kuna, a užine 2,50 kuna.</w:t>
      </w:r>
      <w:r w:rsidR="00CF3F58">
        <w:rPr>
          <w:rFonts w:ascii="Times New Roman" w:hAnsi="Times New Roman" w:cs="Times New Roman"/>
          <w:sz w:val="24"/>
          <w:szCs w:val="24"/>
        </w:rPr>
        <w:t>“</w:t>
      </w:r>
      <w:r w:rsidR="00CF3F58">
        <w:rPr>
          <w:rStyle w:val="Referencafusnote"/>
          <w:rFonts w:ascii="Times New Roman" w:hAnsi="Times New Roman" w:cs="Times New Roman"/>
          <w:sz w:val="24"/>
          <w:szCs w:val="24"/>
        </w:rPr>
        <w:footnoteReference w:id="42"/>
      </w:r>
      <w:r>
        <w:rPr>
          <w:rFonts w:ascii="Times New Roman" w:hAnsi="Times New Roman" w:cs="Times New Roman"/>
          <w:sz w:val="24"/>
          <w:szCs w:val="24"/>
        </w:rPr>
        <w:t xml:space="preserve"> Sukladno tome, p</w:t>
      </w:r>
      <w:r w:rsidR="006647C4">
        <w:rPr>
          <w:rFonts w:ascii="Times New Roman" w:hAnsi="Times New Roman" w:cs="Times New Roman"/>
          <w:sz w:val="24"/>
          <w:szCs w:val="24"/>
        </w:rPr>
        <w:t>rosječn</w:t>
      </w:r>
      <w:r>
        <w:rPr>
          <w:rFonts w:ascii="Times New Roman" w:hAnsi="Times New Roman" w:cs="Times New Roman"/>
          <w:sz w:val="24"/>
          <w:szCs w:val="24"/>
        </w:rPr>
        <w:t>i</w:t>
      </w:r>
      <w:r w:rsidR="006647C4">
        <w:rPr>
          <w:rFonts w:ascii="Times New Roman" w:hAnsi="Times New Roman" w:cs="Times New Roman"/>
          <w:sz w:val="24"/>
          <w:szCs w:val="24"/>
        </w:rPr>
        <w:t xml:space="preserve"> mjesečn</w:t>
      </w:r>
      <w:r>
        <w:rPr>
          <w:rFonts w:ascii="Times New Roman" w:hAnsi="Times New Roman" w:cs="Times New Roman"/>
          <w:sz w:val="24"/>
          <w:szCs w:val="24"/>
        </w:rPr>
        <w:t>i</w:t>
      </w:r>
      <w:r w:rsidR="006647C4">
        <w:rPr>
          <w:rFonts w:ascii="Times New Roman" w:hAnsi="Times New Roman" w:cs="Times New Roman"/>
          <w:sz w:val="24"/>
          <w:szCs w:val="24"/>
        </w:rPr>
        <w:t xml:space="preserve"> izdatak za mliječni obrok kojeg OŠ M.J.Z. nudi </w:t>
      </w:r>
      <w:r>
        <w:rPr>
          <w:rFonts w:ascii="Times New Roman" w:hAnsi="Times New Roman" w:cs="Times New Roman"/>
          <w:sz w:val="24"/>
          <w:szCs w:val="24"/>
        </w:rPr>
        <w:t>iznosi</w:t>
      </w:r>
      <w:r w:rsidR="006647C4">
        <w:rPr>
          <w:rFonts w:ascii="Times New Roman" w:hAnsi="Times New Roman" w:cs="Times New Roman"/>
          <w:sz w:val="24"/>
          <w:szCs w:val="24"/>
        </w:rPr>
        <w:t xml:space="preserve"> oko 80</w:t>
      </w:r>
      <w:r w:rsidR="00A90EBD">
        <w:rPr>
          <w:rFonts w:ascii="Times New Roman" w:hAnsi="Times New Roman" w:cs="Times New Roman"/>
          <w:sz w:val="24"/>
          <w:szCs w:val="24"/>
        </w:rPr>
        <w:t>,00</w:t>
      </w:r>
      <w:r w:rsidR="006647C4">
        <w:rPr>
          <w:rFonts w:ascii="Times New Roman" w:hAnsi="Times New Roman" w:cs="Times New Roman"/>
          <w:sz w:val="24"/>
          <w:szCs w:val="24"/>
        </w:rPr>
        <w:t xml:space="preserve"> kn.</w:t>
      </w:r>
      <w:r>
        <w:rPr>
          <w:rFonts w:ascii="Times New Roman" w:hAnsi="Times New Roman" w:cs="Times New Roman"/>
          <w:sz w:val="24"/>
          <w:szCs w:val="24"/>
        </w:rPr>
        <w:t xml:space="preserve"> S obzirom na cijenu obroka nije lako osmisliti zdrave jelovnike, ali ukoliko roditelji pokažu spremnost za dodatnim participiranjem utoliko škola treba tu mogućnost i razmotriti. </w:t>
      </w:r>
    </w:p>
    <w:p w:rsidR="00F76DC6" w:rsidRDefault="00F76DC6" w:rsidP="00ED26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6647C4">
        <w:rPr>
          <w:rFonts w:ascii="Times New Roman" w:hAnsi="Times New Roman" w:cs="Times New Roman"/>
          <w:sz w:val="24"/>
          <w:szCs w:val="24"/>
        </w:rPr>
        <w:t>pitanje</w:t>
      </w:r>
      <w:r>
        <w:rPr>
          <w:rFonts w:ascii="Times New Roman" w:hAnsi="Times New Roman" w:cs="Times New Roman"/>
          <w:sz w:val="24"/>
          <w:szCs w:val="24"/>
        </w:rPr>
        <w:t xml:space="preserve"> koliko su spremni najviše platiti za </w:t>
      </w:r>
      <w:r w:rsidR="006647C4">
        <w:rPr>
          <w:rFonts w:ascii="Times New Roman" w:hAnsi="Times New Roman" w:cs="Times New Roman"/>
          <w:sz w:val="24"/>
          <w:szCs w:val="24"/>
        </w:rPr>
        <w:t xml:space="preserve">doručak i </w:t>
      </w:r>
      <w:r>
        <w:rPr>
          <w:rFonts w:ascii="Times New Roman" w:hAnsi="Times New Roman" w:cs="Times New Roman"/>
          <w:sz w:val="24"/>
          <w:szCs w:val="24"/>
        </w:rPr>
        <w:t>mliječni obrok</w:t>
      </w:r>
      <w:r w:rsidR="006647C4">
        <w:rPr>
          <w:rFonts w:ascii="Times New Roman" w:hAnsi="Times New Roman" w:cs="Times New Roman"/>
          <w:sz w:val="24"/>
          <w:szCs w:val="24"/>
        </w:rPr>
        <w:t xml:space="preserve">, </w:t>
      </w:r>
      <w:r w:rsidR="00A90EBD">
        <w:rPr>
          <w:rFonts w:ascii="Times New Roman" w:hAnsi="Times New Roman" w:cs="Times New Roman"/>
          <w:sz w:val="24"/>
          <w:szCs w:val="24"/>
        </w:rPr>
        <w:t>9 (32%) roditelja izjavilo je da je spremno platiti do 100 kn, 8 (29%)</w:t>
      </w:r>
      <w:r w:rsidR="006647C4">
        <w:rPr>
          <w:rFonts w:ascii="Times New Roman" w:hAnsi="Times New Roman" w:cs="Times New Roman"/>
          <w:sz w:val="24"/>
          <w:szCs w:val="24"/>
        </w:rPr>
        <w:t xml:space="preserve"> su izjavili</w:t>
      </w:r>
      <w:r w:rsidR="00A90EBD">
        <w:rPr>
          <w:rFonts w:ascii="Times New Roman" w:hAnsi="Times New Roman" w:cs="Times New Roman"/>
          <w:sz w:val="24"/>
          <w:szCs w:val="24"/>
        </w:rPr>
        <w:t xml:space="preserve"> da su spremni platiti od 100-150 kn i 151-200 kn, 1 (4%) bi izdvojio od  201-250 i 2 (7%) od 251-300.</w:t>
      </w:r>
    </w:p>
    <w:p w:rsidR="00D171C7" w:rsidRDefault="00D171C7" w:rsidP="00ED26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62B" w:rsidRDefault="00A90EBD" w:rsidP="009972E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90EBD">
        <w:rPr>
          <w:rFonts w:ascii="Times New Roman" w:hAnsi="Times New Roman" w:cs="Times New Roman"/>
          <w:sz w:val="20"/>
          <w:szCs w:val="20"/>
        </w:rPr>
        <w:lastRenderedPageBreak/>
        <w:t xml:space="preserve">Graf </w:t>
      </w:r>
      <w:r w:rsidR="001E0E09">
        <w:rPr>
          <w:rFonts w:ascii="Times New Roman" w:hAnsi="Times New Roman" w:cs="Times New Roman"/>
          <w:sz w:val="20"/>
          <w:szCs w:val="20"/>
        </w:rPr>
        <w:t>18.</w:t>
      </w:r>
      <w:r w:rsidRPr="00A90E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Najviša cijena doručka i mliječnog obroka kojeg su spremni roditelji platiti</w:t>
      </w:r>
    </w:p>
    <w:p w:rsidR="00A90EBD" w:rsidRPr="00A90EBD" w:rsidRDefault="00A90EBD" w:rsidP="009972E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32D6" w:rsidRDefault="00A90EBD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55DE677E" wp14:editId="2C031AE6">
            <wp:extent cx="3962400" cy="2156460"/>
            <wp:effectExtent l="0" t="0" r="0" b="15240"/>
            <wp:docPr id="28" name="Grafikon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90EBD" w:rsidRDefault="00A90EBD" w:rsidP="00D6439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Izvor: Rezultati istraživanja</w:t>
      </w:r>
    </w:p>
    <w:p w:rsidR="00A90EBD" w:rsidRDefault="00A90EBD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EBD">
        <w:rPr>
          <w:rFonts w:ascii="Times New Roman" w:hAnsi="Times New Roman" w:cs="Times New Roman"/>
          <w:sz w:val="24"/>
          <w:szCs w:val="24"/>
        </w:rPr>
        <w:t>Nad</w:t>
      </w:r>
      <w:r>
        <w:rPr>
          <w:rFonts w:ascii="Times New Roman" w:hAnsi="Times New Roman" w:cs="Times New Roman"/>
          <w:sz w:val="24"/>
          <w:szCs w:val="24"/>
        </w:rPr>
        <w:t>alje, na pitanje koliko su spremn</w:t>
      </w:r>
      <w:r w:rsidRPr="00A90EBD">
        <w:rPr>
          <w:rFonts w:ascii="Times New Roman" w:hAnsi="Times New Roman" w:cs="Times New Roman"/>
          <w:sz w:val="24"/>
          <w:szCs w:val="24"/>
        </w:rPr>
        <w:t>i izdv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90EBD">
        <w:rPr>
          <w:rFonts w:ascii="Times New Roman" w:hAnsi="Times New Roman" w:cs="Times New Roman"/>
          <w:sz w:val="24"/>
          <w:szCs w:val="24"/>
        </w:rPr>
        <w:t xml:space="preserve">jiti </w:t>
      </w:r>
      <w:r>
        <w:rPr>
          <w:rFonts w:ascii="Times New Roman" w:hAnsi="Times New Roman" w:cs="Times New Roman"/>
          <w:sz w:val="24"/>
          <w:szCs w:val="24"/>
        </w:rPr>
        <w:t xml:space="preserve">za topli obrok, odnosno ručak i mliječni obrok, rezultati su sljedeći: 8 (38%) izdvojili bi od 201-250 kn, </w:t>
      </w:r>
      <w:r w:rsidR="00D6208B">
        <w:rPr>
          <w:rFonts w:ascii="Times New Roman" w:hAnsi="Times New Roman" w:cs="Times New Roman"/>
          <w:sz w:val="24"/>
          <w:szCs w:val="24"/>
        </w:rPr>
        <w:t>6 (29%) od 151-200 kn, 5 (24%) od 251-300 kn, više od 300 kn izdvojilo bi 2 (10%) roditelja.</w:t>
      </w:r>
    </w:p>
    <w:p w:rsidR="005B38AC" w:rsidRDefault="005B38A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3E" w:rsidRPr="00AB383E" w:rsidRDefault="00AB383E" w:rsidP="00D6439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B383E">
        <w:rPr>
          <w:rFonts w:ascii="Times New Roman" w:hAnsi="Times New Roman" w:cs="Times New Roman"/>
          <w:sz w:val="20"/>
          <w:szCs w:val="20"/>
        </w:rPr>
        <w:t xml:space="preserve">Graf </w:t>
      </w:r>
      <w:r w:rsidR="001E0E09">
        <w:rPr>
          <w:rFonts w:ascii="Times New Roman" w:hAnsi="Times New Roman" w:cs="Times New Roman"/>
          <w:sz w:val="20"/>
          <w:szCs w:val="20"/>
        </w:rPr>
        <w:t>19.</w:t>
      </w:r>
      <w:r w:rsidRPr="00AB383E">
        <w:rPr>
          <w:rFonts w:ascii="Times New Roman" w:hAnsi="Times New Roman" w:cs="Times New Roman"/>
          <w:sz w:val="20"/>
          <w:szCs w:val="20"/>
        </w:rPr>
        <w:t xml:space="preserve"> Najviša cijena mliječnog obroka</w:t>
      </w:r>
      <w:r w:rsidR="001E0E09">
        <w:rPr>
          <w:rFonts w:ascii="Times New Roman" w:hAnsi="Times New Roman" w:cs="Times New Roman"/>
          <w:sz w:val="20"/>
          <w:szCs w:val="20"/>
        </w:rPr>
        <w:t xml:space="preserve"> i ručka</w:t>
      </w:r>
      <w:r w:rsidRPr="00AB383E">
        <w:rPr>
          <w:rFonts w:ascii="Times New Roman" w:hAnsi="Times New Roman" w:cs="Times New Roman"/>
          <w:sz w:val="20"/>
          <w:szCs w:val="20"/>
        </w:rPr>
        <w:t xml:space="preserve"> kojeg su spremni roditelji platiti</w:t>
      </w:r>
    </w:p>
    <w:p w:rsidR="00AB383E" w:rsidRDefault="00AB383E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5F9645C2" wp14:editId="2CC743E7">
            <wp:extent cx="4175760" cy="2103120"/>
            <wp:effectExtent l="0" t="0" r="15240" b="11430"/>
            <wp:docPr id="30" name="Grafikon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B383E" w:rsidRDefault="00AB383E" w:rsidP="00AB383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Izvor: Rezultati istraživanja</w:t>
      </w:r>
    </w:p>
    <w:p w:rsidR="00D6208B" w:rsidRDefault="00D6208B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Ukoliko bi škola imala mogućnost kompletnog obroka u školi, doručak , mliječni obrok i ručak, roditelji bi to bili spremni i platiti. Na upit koliko bi bili spremni najviše platiti sve obroke, rezultati si sljedeći: više od 300 kn izdvojilo bi 8 (35%), 6 (26%) od 201-250 kn, 4 (19%) od 251-300 kn i 3 (14%) od 151-200 kn.</w:t>
      </w:r>
    </w:p>
    <w:p w:rsidR="005B38AC" w:rsidRDefault="005B38A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08B" w:rsidRPr="00D6208B" w:rsidRDefault="00D6208B" w:rsidP="00D6439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208B">
        <w:rPr>
          <w:rFonts w:ascii="Times New Roman" w:hAnsi="Times New Roman" w:cs="Times New Roman"/>
          <w:sz w:val="20"/>
          <w:szCs w:val="20"/>
        </w:rPr>
        <w:lastRenderedPageBreak/>
        <w:t xml:space="preserve">Graf </w:t>
      </w:r>
      <w:r w:rsidR="001E0E09">
        <w:rPr>
          <w:rFonts w:ascii="Times New Roman" w:hAnsi="Times New Roman" w:cs="Times New Roman"/>
          <w:sz w:val="20"/>
          <w:szCs w:val="20"/>
        </w:rPr>
        <w:t xml:space="preserve">20. </w:t>
      </w:r>
      <w:r w:rsidRPr="00D6208B">
        <w:rPr>
          <w:rFonts w:ascii="Times New Roman" w:hAnsi="Times New Roman" w:cs="Times New Roman"/>
          <w:sz w:val="20"/>
          <w:szCs w:val="20"/>
        </w:rPr>
        <w:t xml:space="preserve">Najviša cijena </w:t>
      </w:r>
      <w:r w:rsidR="00AB383E">
        <w:rPr>
          <w:rFonts w:ascii="Times New Roman" w:hAnsi="Times New Roman" w:cs="Times New Roman"/>
          <w:sz w:val="20"/>
          <w:szCs w:val="20"/>
        </w:rPr>
        <w:t xml:space="preserve">doručka, </w:t>
      </w:r>
      <w:r w:rsidRPr="00D6208B">
        <w:rPr>
          <w:rFonts w:ascii="Times New Roman" w:hAnsi="Times New Roman" w:cs="Times New Roman"/>
          <w:sz w:val="20"/>
          <w:szCs w:val="20"/>
        </w:rPr>
        <w:t>mliječnog obroka</w:t>
      </w:r>
      <w:r w:rsidR="00AB383E">
        <w:rPr>
          <w:rFonts w:ascii="Times New Roman" w:hAnsi="Times New Roman" w:cs="Times New Roman"/>
          <w:sz w:val="20"/>
          <w:szCs w:val="20"/>
        </w:rPr>
        <w:t xml:space="preserve"> i ručka</w:t>
      </w:r>
      <w:r w:rsidRPr="00D6208B">
        <w:rPr>
          <w:rFonts w:ascii="Times New Roman" w:hAnsi="Times New Roman" w:cs="Times New Roman"/>
          <w:sz w:val="20"/>
          <w:szCs w:val="20"/>
        </w:rPr>
        <w:t xml:space="preserve"> kojeg su spremni roditelji platiti</w:t>
      </w:r>
    </w:p>
    <w:p w:rsidR="00D6208B" w:rsidRDefault="00D6208B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6AEF3273" wp14:editId="4DA81FEE">
            <wp:extent cx="3627120" cy="2202180"/>
            <wp:effectExtent l="0" t="0" r="11430" b="7620"/>
            <wp:docPr id="29" name="Grafikon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6208B" w:rsidRDefault="00D6208B" w:rsidP="00D6439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Izvor: Rezultati istraživanja</w:t>
      </w:r>
    </w:p>
    <w:p w:rsidR="005B38AC" w:rsidRDefault="005B38AC" w:rsidP="00D6439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383E" w:rsidRPr="00632BD8" w:rsidRDefault="00AB383E" w:rsidP="00D6439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2BD8">
        <w:rPr>
          <w:rFonts w:ascii="Times New Roman" w:hAnsi="Times New Roman" w:cs="Times New Roman"/>
          <w:b/>
          <w:sz w:val="24"/>
          <w:szCs w:val="24"/>
        </w:rPr>
        <w:t>7.6. Zaključak istraživanja</w:t>
      </w:r>
    </w:p>
    <w:p w:rsidR="00007E1C" w:rsidRDefault="00AB383E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temelju rezultata provedenog istraživanja, može se zaključiti </w:t>
      </w:r>
      <w:r w:rsidR="00F34320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su roditelji nezadovoljni kvalitet</w:t>
      </w:r>
      <w:r w:rsidR="00F34320">
        <w:rPr>
          <w:rFonts w:ascii="Times New Roman" w:hAnsi="Times New Roman" w:cs="Times New Roman"/>
          <w:sz w:val="24"/>
          <w:szCs w:val="24"/>
        </w:rPr>
        <w:t>om i ponudom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4320">
        <w:rPr>
          <w:rFonts w:ascii="Times New Roman" w:hAnsi="Times New Roman" w:cs="Times New Roman"/>
          <w:sz w:val="24"/>
          <w:szCs w:val="24"/>
        </w:rPr>
        <w:t>školske kuhinje, dok cijenu koju</w:t>
      </w:r>
      <w:r w:rsidR="00007E1C">
        <w:rPr>
          <w:rFonts w:ascii="Times New Roman" w:hAnsi="Times New Roman" w:cs="Times New Roman"/>
          <w:sz w:val="24"/>
          <w:szCs w:val="24"/>
        </w:rPr>
        <w:t xml:space="preserve"> trenutno</w:t>
      </w:r>
      <w:r w:rsidR="00F34320">
        <w:rPr>
          <w:rFonts w:ascii="Times New Roman" w:hAnsi="Times New Roman" w:cs="Times New Roman"/>
          <w:sz w:val="24"/>
          <w:szCs w:val="24"/>
        </w:rPr>
        <w:t xml:space="preserve"> izdvajaju za mliječni obrok smatraju da je usklađena s kvalitetom. Nadalje, rezultati pokazuju da su roditelji spremni izdvojiti i više novaca ako će kvaliteta </w:t>
      </w:r>
      <w:r w:rsidR="00007E1C">
        <w:rPr>
          <w:rFonts w:ascii="Times New Roman" w:hAnsi="Times New Roman" w:cs="Times New Roman"/>
          <w:sz w:val="24"/>
          <w:szCs w:val="24"/>
        </w:rPr>
        <w:t xml:space="preserve">i ponuda </w:t>
      </w:r>
      <w:r w:rsidR="00F34320">
        <w:rPr>
          <w:rFonts w:ascii="Times New Roman" w:hAnsi="Times New Roman" w:cs="Times New Roman"/>
          <w:sz w:val="24"/>
          <w:szCs w:val="24"/>
        </w:rPr>
        <w:t xml:space="preserve">biti bolja. Prijedlozi koje su roditelji naveli u svrhu poboljšanja su sljedeća: svakodnevna dostupnost svježeg sezonskog voća i povrća, </w:t>
      </w:r>
      <w:r w:rsidR="00E3617D">
        <w:rPr>
          <w:rFonts w:ascii="Times New Roman" w:hAnsi="Times New Roman" w:cs="Times New Roman"/>
          <w:sz w:val="24"/>
          <w:szCs w:val="24"/>
        </w:rPr>
        <w:t>raznovrsna prehrana prilago</w:t>
      </w:r>
      <w:r w:rsidR="00E3617D" w:rsidRPr="00E3617D">
        <w:rPr>
          <w:rFonts w:ascii="Times New Roman" w:hAnsi="Times New Roman" w:cs="Times New Roman"/>
          <w:sz w:val="24"/>
          <w:szCs w:val="24"/>
        </w:rPr>
        <w:t>đena potrebama djeci po dobnim skupinama</w:t>
      </w:r>
      <w:r w:rsidR="00E3617D">
        <w:rPr>
          <w:rFonts w:ascii="Times New Roman" w:hAnsi="Times New Roman" w:cs="Times New Roman"/>
          <w:sz w:val="24"/>
          <w:szCs w:val="24"/>
        </w:rPr>
        <w:t xml:space="preserve">, </w:t>
      </w:r>
      <w:r w:rsidR="00E3617D" w:rsidRPr="00E3617D">
        <w:rPr>
          <w:rFonts w:ascii="Times New Roman" w:hAnsi="Times New Roman" w:cs="Times New Roman"/>
          <w:sz w:val="24"/>
          <w:szCs w:val="24"/>
        </w:rPr>
        <w:t>raznovrsnost i domaći proizvodi, izrada jelovnika u suradnji s nutricionistima</w:t>
      </w:r>
      <w:r w:rsidR="00E3617D">
        <w:rPr>
          <w:rFonts w:ascii="Times New Roman" w:hAnsi="Times New Roman" w:cs="Times New Roman"/>
          <w:sz w:val="24"/>
          <w:szCs w:val="24"/>
        </w:rPr>
        <w:t>,</w:t>
      </w:r>
      <w:r w:rsidR="00E3617D" w:rsidRPr="00E3617D">
        <w:t xml:space="preserve"> </w:t>
      </w:r>
      <w:r w:rsidR="00E3617D">
        <w:rPr>
          <w:rFonts w:ascii="Times New Roman" w:hAnsi="Times New Roman" w:cs="Times New Roman"/>
          <w:sz w:val="24"/>
          <w:szCs w:val="24"/>
        </w:rPr>
        <w:t>ž</w:t>
      </w:r>
      <w:r w:rsidR="00E3617D" w:rsidRPr="00E3617D">
        <w:rPr>
          <w:rFonts w:ascii="Times New Roman" w:hAnsi="Times New Roman" w:cs="Times New Roman"/>
          <w:sz w:val="24"/>
          <w:szCs w:val="24"/>
        </w:rPr>
        <w:t xml:space="preserve">itarice s mlijekom, kvalitetniji naresci i sirevi, </w:t>
      </w:r>
      <w:proofErr w:type="spellStart"/>
      <w:r w:rsidR="00E3617D" w:rsidRPr="00E3617D">
        <w:rPr>
          <w:rFonts w:ascii="Times New Roman" w:hAnsi="Times New Roman" w:cs="Times New Roman"/>
          <w:sz w:val="24"/>
          <w:szCs w:val="24"/>
        </w:rPr>
        <w:t>orašasto</w:t>
      </w:r>
      <w:proofErr w:type="spellEnd"/>
      <w:r w:rsidR="00E3617D" w:rsidRPr="00E3617D">
        <w:rPr>
          <w:rFonts w:ascii="Times New Roman" w:hAnsi="Times New Roman" w:cs="Times New Roman"/>
          <w:sz w:val="24"/>
          <w:szCs w:val="24"/>
        </w:rPr>
        <w:t xml:space="preserve"> voće</w:t>
      </w:r>
      <w:r w:rsidR="00E3617D">
        <w:rPr>
          <w:rFonts w:ascii="Times New Roman" w:hAnsi="Times New Roman" w:cs="Times New Roman"/>
          <w:sz w:val="24"/>
          <w:szCs w:val="24"/>
        </w:rPr>
        <w:t>,</w:t>
      </w:r>
      <w:r w:rsidR="00E3617D" w:rsidRPr="00E3617D">
        <w:t xml:space="preserve"> </w:t>
      </w:r>
      <w:r w:rsidR="00E3617D" w:rsidRPr="00E3617D">
        <w:rPr>
          <w:rFonts w:ascii="Times New Roman" w:hAnsi="Times New Roman" w:cs="Times New Roman"/>
          <w:sz w:val="24"/>
          <w:szCs w:val="24"/>
        </w:rPr>
        <w:t>smanjiti kruh i peciva te ponuditi kvalitetniji kruh</w:t>
      </w:r>
      <w:r w:rsidR="00E3617D">
        <w:rPr>
          <w:rFonts w:ascii="Times New Roman" w:hAnsi="Times New Roman" w:cs="Times New Roman"/>
          <w:sz w:val="24"/>
          <w:szCs w:val="24"/>
        </w:rPr>
        <w:t xml:space="preserve"> </w:t>
      </w:r>
      <w:r w:rsidR="00E3617D" w:rsidRPr="00E3617D">
        <w:rPr>
          <w:rFonts w:ascii="Times New Roman" w:hAnsi="Times New Roman" w:cs="Times New Roman"/>
          <w:sz w:val="24"/>
          <w:szCs w:val="24"/>
        </w:rPr>
        <w:t>(kukuruzni i sl.)</w:t>
      </w:r>
      <w:r w:rsidR="00E3617D">
        <w:rPr>
          <w:rFonts w:ascii="Times New Roman" w:hAnsi="Times New Roman" w:cs="Times New Roman"/>
          <w:sz w:val="24"/>
          <w:szCs w:val="24"/>
        </w:rPr>
        <w:t>, voće i povrće s OPG-ova, cjelovite žitarice</w:t>
      </w:r>
      <w:r w:rsidR="00007E1C">
        <w:rPr>
          <w:rFonts w:ascii="Times New Roman" w:hAnsi="Times New Roman" w:cs="Times New Roman"/>
          <w:sz w:val="24"/>
          <w:szCs w:val="24"/>
        </w:rPr>
        <w:t>, topli obroci i sl.</w:t>
      </w:r>
    </w:p>
    <w:p w:rsidR="00D6208B" w:rsidRDefault="00007E1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Nadalje, </w:t>
      </w:r>
      <w:r w:rsidR="00E3617D">
        <w:rPr>
          <w:rFonts w:ascii="Times New Roman" w:hAnsi="Times New Roman" w:cs="Times New Roman"/>
          <w:sz w:val="24"/>
          <w:szCs w:val="24"/>
        </w:rPr>
        <w:t>roditelji smatraju da u</w:t>
      </w:r>
      <w:r w:rsidR="00E3617D" w:rsidRPr="00E3617D">
        <w:rPr>
          <w:rFonts w:ascii="Times New Roman" w:hAnsi="Times New Roman" w:cs="Times New Roman"/>
          <w:sz w:val="24"/>
          <w:szCs w:val="24"/>
        </w:rPr>
        <w:t>naprijed objavljen jelovnik</w:t>
      </w:r>
      <w:r w:rsidR="00E3617D">
        <w:rPr>
          <w:rFonts w:ascii="Times New Roman" w:hAnsi="Times New Roman" w:cs="Times New Roman"/>
          <w:sz w:val="24"/>
          <w:szCs w:val="24"/>
        </w:rPr>
        <w:t xml:space="preserve"> može pomoći u planiranju njihovih obroka kod kuće, ali i motivaciji djece da se zdravo hrane u školi. </w:t>
      </w:r>
    </w:p>
    <w:p w:rsidR="00E3617D" w:rsidRDefault="00E3617D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Istraživanje je pokazalo da je roditeljima izuzetno i uglavnom bitno d</w:t>
      </w:r>
      <w:r w:rsidR="00007E1C">
        <w:rPr>
          <w:rFonts w:ascii="Times New Roman" w:hAnsi="Times New Roman" w:cs="Times New Roman"/>
          <w:sz w:val="24"/>
          <w:szCs w:val="24"/>
        </w:rPr>
        <w:t>a se njihova djeca zdravo hrane što se može iskoristiti za osmišljavanje marketinške kampanje OŠ Marije Jurić Zagorke.</w:t>
      </w:r>
    </w:p>
    <w:p w:rsidR="006332D6" w:rsidRDefault="006332D6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E1C" w:rsidRDefault="00007E1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8AC" w:rsidRDefault="005B38A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E1C" w:rsidRPr="00D6439A" w:rsidRDefault="00007E1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29F" w:rsidRPr="00D85345" w:rsidRDefault="00A61219" w:rsidP="00253DC5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85345">
        <w:rPr>
          <w:rFonts w:ascii="Times New Roman" w:hAnsi="Times New Roman" w:cs="Times New Roman"/>
          <w:b/>
          <w:sz w:val="24"/>
          <w:szCs w:val="24"/>
        </w:rPr>
        <w:lastRenderedPageBreak/>
        <w:t>ZAKLJUČAK</w:t>
      </w:r>
    </w:p>
    <w:p w:rsidR="00781C2A" w:rsidRPr="00D6439A" w:rsidRDefault="00781C2A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Promjene u druš</w:t>
      </w:r>
      <w:r w:rsidR="00ED763A" w:rsidRPr="00D6439A">
        <w:rPr>
          <w:rFonts w:ascii="Times New Roman" w:hAnsi="Times New Roman" w:cs="Times New Roman"/>
          <w:sz w:val="24"/>
          <w:szCs w:val="24"/>
        </w:rPr>
        <w:t>t</w:t>
      </w:r>
      <w:r w:rsidRPr="00D6439A">
        <w:rPr>
          <w:rFonts w:ascii="Times New Roman" w:hAnsi="Times New Roman" w:cs="Times New Roman"/>
          <w:sz w:val="24"/>
          <w:szCs w:val="24"/>
        </w:rPr>
        <w:t>vu</w:t>
      </w:r>
      <w:r w:rsidR="00ED763A" w:rsidRPr="00D6439A">
        <w:rPr>
          <w:rFonts w:ascii="Times New Roman" w:hAnsi="Times New Roman" w:cs="Times New Roman"/>
          <w:sz w:val="24"/>
          <w:szCs w:val="24"/>
        </w:rPr>
        <w:t xml:space="preserve"> zahtijevaju i promjene u sustavu odgoja i obrazovanja. U provođenju promjena treba istaknuti ulogu ravnatelja</w:t>
      </w:r>
      <w:r w:rsidR="00F744D5" w:rsidRPr="00D6439A">
        <w:rPr>
          <w:rFonts w:ascii="Times New Roman" w:hAnsi="Times New Roman" w:cs="Times New Roman"/>
          <w:sz w:val="24"/>
          <w:szCs w:val="24"/>
        </w:rPr>
        <w:t xml:space="preserve"> kao </w:t>
      </w:r>
      <w:r w:rsidR="00DB408F">
        <w:rPr>
          <w:rFonts w:ascii="Times New Roman" w:hAnsi="Times New Roman" w:cs="Times New Roman"/>
          <w:sz w:val="24"/>
          <w:szCs w:val="24"/>
        </w:rPr>
        <w:t>voditelja</w:t>
      </w:r>
      <w:r w:rsidR="00F744D5" w:rsidRPr="00D6439A">
        <w:rPr>
          <w:rFonts w:ascii="Times New Roman" w:hAnsi="Times New Roman" w:cs="Times New Roman"/>
          <w:sz w:val="24"/>
          <w:szCs w:val="24"/>
        </w:rPr>
        <w:t xml:space="preserve"> ustanove.</w:t>
      </w:r>
    </w:p>
    <w:p w:rsidR="00061C22" w:rsidRPr="00D6439A" w:rsidRDefault="00061C22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 xml:space="preserve">Doprinos ravnatelja od iznimne je važnosti jer kao stručni i poslovni rukovoditelj ima </w:t>
      </w:r>
      <w:r w:rsidR="00F744D5" w:rsidRPr="00D6439A">
        <w:rPr>
          <w:rFonts w:ascii="Times New Roman" w:hAnsi="Times New Roman" w:cs="Times New Roman"/>
          <w:sz w:val="24"/>
          <w:szCs w:val="24"/>
        </w:rPr>
        <w:t>veliku</w:t>
      </w:r>
      <w:r w:rsidRPr="00D6439A">
        <w:rPr>
          <w:rFonts w:ascii="Times New Roman" w:hAnsi="Times New Roman" w:cs="Times New Roman"/>
          <w:sz w:val="24"/>
          <w:szCs w:val="24"/>
        </w:rPr>
        <w:t xml:space="preserve"> odgovornost za njezino pozicioniranje u javnosti, ali i svojevrsnu moć izravnog i neizravnog utjecanja na njezin identitet i imidž.</w:t>
      </w:r>
      <w:r w:rsidR="00A71C73">
        <w:rPr>
          <w:rStyle w:val="Referencafusnote"/>
          <w:rFonts w:ascii="Times New Roman" w:hAnsi="Times New Roman" w:cs="Times New Roman"/>
          <w:sz w:val="24"/>
          <w:szCs w:val="24"/>
        </w:rPr>
        <w:footnoteReference w:id="43"/>
      </w:r>
      <w:r w:rsidR="00F744D5" w:rsidRPr="00D64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C22" w:rsidRPr="00D6439A" w:rsidRDefault="00B92150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P</w:t>
      </w:r>
      <w:r w:rsidR="000D599C" w:rsidRPr="00D6439A">
        <w:rPr>
          <w:rFonts w:ascii="Times New Roman" w:hAnsi="Times New Roman" w:cs="Times New Roman"/>
          <w:sz w:val="24"/>
          <w:szCs w:val="24"/>
        </w:rPr>
        <w:t>oželjne p</w:t>
      </w:r>
      <w:r w:rsidRPr="00D6439A">
        <w:rPr>
          <w:rFonts w:ascii="Times New Roman" w:hAnsi="Times New Roman" w:cs="Times New Roman"/>
          <w:sz w:val="24"/>
          <w:szCs w:val="24"/>
        </w:rPr>
        <w:t>oduzetničke osobine koje bi ravnatelj</w:t>
      </w:r>
      <w:r w:rsidR="000D599C" w:rsidRPr="00D6439A">
        <w:rPr>
          <w:rFonts w:ascii="Times New Roman" w:hAnsi="Times New Roman" w:cs="Times New Roman"/>
          <w:sz w:val="24"/>
          <w:szCs w:val="24"/>
        </w:rPr>
        <w:t xml:space="preserve"> jedne moderne, suvremene odgojno-obrazovne ustanove trebao imati su</w:t>
      </w:r>
      <w:r w:rsidRPr="00D6439A">
        <w:rPr>
          <w:rFonts w:ascii="Times New Roman" w:hAnsi="Times New Roman" w:cs="Times New Roman"/>
          <w:sz w:val="24"/>
          <w:szCs w:val="24"/>
        </w:rPr>
        <w:t xml:space="preserve">: inovativnost, </w:t>
      </w:r>
      <w:r w:rsidR="000D599C" w:rsidRPr="00D6439A">
        <w:rPr>
          <w:rFonts w:ascii="Times New Roman" w:hAnsi="Times New Roman" w:cs="Times New Roman"/>
          <w:sz w:val="24"/>
          <w:szCs w:val="24"/>
        </w:rPr>
        <w:t>hrabrost</w:t>
      </w:r>
      <w:r w:rsidRPr="00D6439A">
        <w:rPr>
          <w:rFonts w:ascii="Times New Roman" w:hAnsi="Times New Roman" w:cs="Times New Roman"/>
          <w:sz w:val="24"/>
          <w:szCs w:val="24"/>
        </w:rPr>
        <w:t xml:space="preserve">, samouvjerenost, </w:t>
      </w:r>
      <w:r w:rsidR="000D599C" w:rsidRPr="00D6439A">
        <w:rPr>
          <w:rFonts w:ascii="Times New Roman" w:hAnsi="Times New Roman" w:cs="Times New Roman"/>
          <w:sz w:val="24"/>
          <w:szCs w:val="24"/>
        </w:rPr>
        <w:t xml:space="preserve">vizionarstvo, </w:t>
      </w:r>
      <w:r w:rsidRPr="00D6439A">
        <w:rPr>
          <w:rFonts w:ascii="Times New Roman" w:hAnsi="Times New Roman" w:cs="Times New Roman"/>
          <w:sz w:val="24"/>
          <w:szCs w:val="24"/>
        </w:rPr>
        <w:t xml:space="preserve">svrhovitost, </w:t>
      </w:r>
      <w:r w:rsidR="009F6354">
        <w:rPr>
          <w:rFonts w:ascii="Times New Roman" w:hAnsi="Times New Roman" w:cs="Times New Roman"/>
          <w:sz w:val="24"/>
          <w:szCs w:val="24"/>
        </w:rPr>
        <w:t xml:space="preserve">mudrost, </w:t>
      </w:r>
      <w:r w:rsidR="000D599C" w:rsidRPr="00D6439A">
        <w:rPr>
          <w:rFonts w:ascii="Times New Roman" w:hAnsi="Times New Roman" w:cs="Times New Roman"/>
          <w:sz w:val="24"/>
          <w:szCs w:val="24"/>
        </w:rPr>
        <w:t xml:space="preserve">upornost, </w:t>
      </w:r>
      <w:r w:rsidRPr="00D6439A">
        <w:rPr>
          <w:rFonts w:ascii="Times New Roman" w:hAnsi="Times New Roman" w:cs="Times New Roman"/>
          <w:sz w:val="24"/>
          <w:szCs w:val="24"/>
        </w:rPr>
        <w:t xml:space="preserve">odgovornost i samostalnost. </w:t>
      </w:r>
      <w:r w:rsidR="009F6354">
        <w:rPr>
          <w:rStyle w:val="Referencafusnote"/>
          <w:rFonts w:ascii="Times New Roman" w:hAnsi="Times New Roman" w:cs="Times New Roman"/>
          <w:sz w:val="24"/>
          <w:szCs w:val="24"/>
        </w:rPr>
        <w:footnoteReference w:id="44"/>
      </w:r>
    </w:p>
    <w:p w:rsidR="00053E5F" w:rsidRDefault="00BA2186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39A">
        <w:rPr>
          <w:rFonts w:ascii="Times New Roman" w:hAnsi="Times New Roman" w:cs="Times New Roman"/>
          <w:sz w:val="24"/>
          <w:szCs w:val="24"/>
        </w:rPr>
        <w:t>Marketing u obrazovnom sektoru treba shvatiti kao dobrodošlu i nužno potrebnu pomoć u vođenju ustanove, donošenju poslovnih odluka, motiviranju zaposlenika, stvaranju zadovoljstva svih dionika, prikupljanju sredstava, stvaranju partnerstva i održavanju odnosa.</w:t>
      </w:r>
      <w:r w:rsidR="009F6354">
        <w:rPr>
          <w:rFonts w:ascii="Times New Roman" w:hAnsi="Times New Roman" w:cs="Times New Roman"/>
          <w:sz w:val="24"/>
          <w:szCs w:val="24"/>
        </w:rPr>
        <w:t xml:space="preserve"> Marketinška kampanja OŠ Marije Jurić Zagorke temelje gradi na</w:t>
      </w:r>
      <w:r w:rsidR="00184915">
        <w:rPr>
          <w:rFonts w:ascii="Times New Roman" w:hAnsi="Times New Roman" w:cs="Times New Roman"/>
          <w:sz w:val="24"/>
          <w:szCs w:val="24"/>
        </w:rPr>
        <w:t xml:space="preserve"> </w:t>
      </w:r>
      <w:r w:rsidR="009F6354">
        <w:rPr>
          <w:rFonts w:ascii="Times New Roman" w:hAnsi="Times New Roman" w:cs="Times New Roman"/>
          <w:sz w:val="24"/>
          <w:szCs w:val="24"/>
        </w:rPr>
        <w:t xml:space="preserve">smjernicama Hrvatskog zavoda za javno zdravstvo koje </w:t>
      </w:r>
      <w:r w:rsidR="00184915">
        <w:rPr>
          <w:rFonts w:ascii="Times New Roman" w:hAnsi="Times New Roman" w:cs="Times New Roman"/>
          <w:sz w:val="24"/>
          <w:szCs w:val="24"/>
        </w:rPr>
        <w:t xml:space="preserve">sustavno </w:t>
      </w:r>
      <w:r w:rsidR="009F6354">
        <w:rPr>
          <w:rFonts w:ascii="Times New Roman" w:hAnsi="Times New Roman" w:cs="Times New Roman"/>
          <w:sz w:val="24"/>
          <w:szCs w:val="24"/>
        </w:rPr>
        <w:t xml:space="preserve">provodi </w:t>
      </w:r>
      <w:r w:rsidR="00184915">
        <w:rPr>
          <w:rFonts w:ascii="Times New Roman" w:hAnsi="Times New Roman" w:cs="Times New Roman"/>
          <w:sz w:val="24"/>
          <w:szCs w:val="24"/>
        </w:rPr>
        <w:t>praćenje debljine školske djece u RH, nadalje na stvarnim potrebama svojih korisnika.</w:t>
      </w:r>
    </w:p>
    <w:p w:rsidR="00F03AFC" w:rsidRDefault="00F03AFC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AFC">
        <w:rPr>
          <w:rFonts w:ascii="Times New Roman" w:hAnsi="Times New Roman" w:cs="Times New Roman"/>
          <w:sz w:val="24"/>
          <w:szCs w:val="24"/>
        </w:rPr>
        <w:t>Prioritet  javnozdravstvenog  djelovanja  u  prevenciji  debljine danas predstavlja promicanje zdravog načina prehrane i tjelesne aktivnosti</w:t>
      </w:r>
    </w:p>
    <w:p w:rsidR="00F03AFC" w:rsidRDefault="009476AA" w:rsidP="009476A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915">
        <w:rPr>
          <w:rFonts w:ascii="Times New Roman" w:hAnsi="Times New Roman" w:cs="Times New Roman"/>
          <w:color w:val="000000" w:themeColor="text1"/>
          <w:sz w:val="24"/>
          <w:szCs w:val="24"/>
        </w:rPr>
        <w:t>Poznato je da su gotova jela i brza hrana s jedne strane vrlo popularna među djecom i mladim roditeljima, a s druge strane vrlo štetna za njihovo zdravlje jer u sebi sadrži velike količine  ugljikohidrata i štetnih masti koje često premašuju dozvoljene  razine.</w:t>
      </w:r>
      <w:r w:rsidR="00184915" w:rsidRPr="00184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3E5F" w:rsidRDefault="00F03AFC" w:rsidP="009476A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Zdrava prehrana u školi na neki način predstavlja kompenzaciju </w:t>
      </w:r>
      <w:r w:rsidR="00184915" w:rsidRPr="00184915">
        <w:rPr>
          <w:rFonts w:ascii="Times New Roman" w:hAnsi="Times New Roman" w:cs="Times New Roman"/>
          <w:color w:val="000000" w:themeColor="text1"/>
          <w:sz w:val="24"/>
          <w:szCs w:val="24"/>
        </w:rPr>
        <w:t>prezaposlen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im</w:t>
      </w:r>
      <w:r w:rsidR="00184915" w:rsidRPr="00184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roditelj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ima</w:t>
      </w:r>
      <w:r w:rsidR="00184915" w:rsidRPr="00184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roditeljima koji nemaju naviku </w:t>
      </w:r>
      <w:r w:rsidR="00184915">
        <w:rPr>
          <w:rFonts w:ascii="Times New Roman" w:hAnsi="Times New Roman" w:cs="Times New Roman"/>
          <w:color w:val="000000" w:themeColor="text1"/>
          <w:sz w:val="24"/>
          <w:szCs w:val="24"/>
        </w:rPr>
        <w:t>redovito</w:t>
      </w:r>
      <w:r w:rsidR="00184915" w:rsidRPr="00184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</w:t>
      </w:r>
      <w:r w:rsidR="00184915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ti tople obroke, a svojoj djeci upravo to žele.</w:t>
      </w:r>
    </w:p>
    <w:p w:rsidR="00053E5F" w:rsidRDefault="00F333BE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kraj, OŠ Marije Jurić Zagorke je škola koja želi biti prepoznata kao odgojno-obrazovna ustanova koja je sigurna za djecu i koja kroz program zdrave prehrane, a ne treba isključiti i tjelesnu aktivnost, pruža djeci ono najvrjednije, a to je zdravlje.</w:t>
      </w:r>
    </w:p>
    <w:p w:rsidR="00447115" w:rsidRDefault="00447115" w:rsidP="00D64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068" w:rsidRPr="00053E5F" w:rsidRDefault="00BA2186" w:rsidP="00D6439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3E5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LI</w:t>
      </w:r>
      <w:r w:rsidR="002A6068" w:rsidRPr="00053E5F">
        <w:rPr>
          <w:rFonts w:ascii="Times New Roman" w:eastAsia="Calibri" w:hAnsi="Times New Roman" w:cs="Times New Roman"/>
          <w:b/>
          <w:sz w:val="24"/>
          <w:szCs w:val="24"/>
        </w:rPr>
        <w:t>TERATURA:</w:t>
      </w:r>
    </w:p>
    <w:p w:rsidR="00342794" w:rsidRDefault="00342794" w:rsidP="00342794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2794">
        <w:rPr>
          <w:rFonts w:ascii="Times New Roman" w:eastAsia="Calibri" w:hAnsi="Times New Roman" w:cs="Times New Roman"/>
          <w:sz w:val="24"/>
          <w:szCs w:val="24"/>
        </w:rPr>
        <w:t>Vidić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182AEF">
        <w:rPr>
          <w:rFonts w:ascii="Times New Roman" w:eastAsia="Calibri" w:hAnsi="Times New Roman" w:cs="Times New Roman"/>
          <w:sz w:val="24"/>
          <w:szCs w:val="24"/>
        </w:rPr>
        <w:t xml:space="preserve"> G.,</w:t>
      </w:r>
      <w:r>
        <w:rPr>
          <w:rFonts w:ascii="Times New Roman" w:eastAsia="Calibri" w:hAnsi="Times New Roman" w:cs="Times New Roman"/>
          <w:sz w:val="24"/>
          <w:szCs w:val="24"/>
        </w:rPr>
        <w:t xml:space="preserve"> Marketing u odgojno-obrazovnim ustanovama, </w:t>
      </w:r>
      <w:r w:rsidRPr="00342794">
        <w:rPr>
          <w:rFonts w:ascii="Times New Roman" w:eastAsia="Calibri" w:hAnsi="Times New Roman" w:cs="Times New Roman"/>
          <w:sz w:val="24"/>
          <w:szCs w:val="24"/>
        </w:rPr>
        <w:t>Odjel za tu</w:t>
      </w:r>
      <w:r>
        <w:rPr>
          <w:rFonts w:ascii="Times New Roman" w:eastAsia="Calibri" w:hAnsi="Times New Roman" w:cs="Times New Roman"/>
          <w:sz w:val="24"/>
          <w:szCs w:val="24"/>
        </w:rPr>
        <w:t xml:space="preserve">rizam i komunikacijske znanosti, </w:t>
      </w:r>
      <w:r w:rsidRPr="00342794">
        <w:rPr>
          <w:rFonts w:ascii="Times New Roman" w:eastAsia="Calibri" w:hAnsi="Times New Roman" w:cs="Times New Roman"/>
          <w:sz w:val="24"/>
          <w:szCs w:val="24"/>
        </w:rPr>
        <w:t>Sveučilište u Zadru</w:t>
      </w:r>
    </w:p>
    <w:p w:rsidR="00342794" w:rsidRPr="00342794" w:rsidRDefault="00342794" w:rsidP="00342794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Krce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Miočić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B., Pavičić, J.,</w:t>
      </w:r>
      <w:r w:rsidRPr="00342794">
        <w:t xml:space="preserve"> </w:t>
      </w:r>
      <w:proofErr w:type="spellStart"/>
      <w:r w:rsidRPr="00342794">
        <w:rPr>
          <w:rFonts w:ascii="Times New Roman" w:eastAsia="Calibri" w:hAnsi="Times New Roman" w:cs="Times New Roman"/>
          <w:sz w:val="24"/>
          <w:szCs w:val="24"/>
        </w:rPr>
        <w:t>Alfirević</w:t>
      </w:r>
      <w:proofErr w:type="spellEnd"/>
      <w:r w:rsidRPr="00342794">
        <w:rPr>
          <w:rFonts w:ascii="Times New Roman" w:eastAsia="Calibri" w:hAnsi="Times New Roman" w:cs="Times New Roman"/>
          <w:sz w:val="24"/>
          <w:szCs w:val="24"/>
        </w:rPr>
        <w:t>, N.,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Najev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Čačija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., Menadžment i marketing u školama, Sveučilište u Zadru, Zadar</w:t>
      </w:r>
    </w:p>
    <w:p w:rsidR="004516F7" w:rsidRDefault="004516F7" w:rsidP="00D6439A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Alfirević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, N., </w:t>
      </w:r>
      <w:proofErr w:type="spellStart"/>
      <w:r w:rsidRPr="00D6439A">
        <w:rPr>
          <w:rFonts w:ascii="Times New Roman" w:eastAsia="Calibri" w:hAnsi="Times New Roman" w:cs="Times New Roman"/>
          <w:sz w:val="24"/>
          <w:szCs w:val="24"/>
        </w:rPr>
        <w:t>Burušić</w:t>
      </w:r>
      <w:proofErr w:type="spellEnd"/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J., Pavičić, J., Renata R.</w:t>
      </w:r>
      <w:r w:rsidR="00342794">
        <w:rPr>
          <w:rFonts w:ascii="Times New Roman" w:eastAsia="Calibri" w:hAnsi="Times New Roman" w:cs="Times New Roman"/>
          <w:sz w:val="24"/>
          <w:szCs w:val="24"/>
        </w:rPr>
        <w:t>,</w:t>
      </w:r>
      <w:r w:rsidRPr="00D6439A">
        <w:rPr>
          <w:rFonts w:ascii="Times New Roman" w:eastAsia="Calibri" w:hAnsi="Times New Roman" w:cs="Times New Roman"/>
          <w:sz w:val="24"/>
          <w:szCs w:val="24"/>
        </w:rPr>
        <w:t xml:space="preserve"> Školska učinkovitost i obrazovni menadžment, Sveučilište u Zadru, Zadar</w:t>
      </w:r>
    </w:p>
    <w:p w:rsidR="00812760" w:rsidRDefault="00812760" w:rsidP="00812760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12760">
        <w:rPr>
          <w:rFonts w:ascii="Times New Roman" w:eastAsia="Calibri" w:hAnsi="Times New Roman" w:cs="Times New Roman"/>
          <w:sz w:val="24"/>
          <w:szCs w:val="24"/>
        </w:rPr>
        <w:t>Alfirević</w:t>
      </w:r>
      <w:proofErr w:type="spellEnd"/>
      <w:r w:rsidRPr="00812760">
        <w:rPr>
          <w:rFonts w:ascii="Times New Roman" w:eastAsia="Calibri" w:hAnsi="Times New Roman" w:cs="Times New Roman"/>
          <w:sz w:val="24"/>
          <w:szCs w:val="24"/>
        </w:rPr>
        <w:t>, N., Pavičić, J.,</w:t>
      </w:r>
      <w:r>
        <w:rPr>
          <w:rFonts w:ascii="Times New Roman" w:eastAsia="Calibri" w:hAnsi="Times New Roman" w:cs="Times New Roman"/>
          <w:sz w:val="24"/>
          <w:szCs w:val="24"/>
        </w:rPr>
        <w:t xml:space="preserve"> Kutleša, M., Matković, J., Osnove strateškog marketinga i menadžmenta u osnovnim i srednjim školama, 2010., Zagreb, Alfa</w:t>
      </w:r>
    </w:p>
    <w:p w:rsidR="00F333BE" w:rsidRPr="00F333BE" w:rsidRDefault="00F333BE" w:rsidP="00F333BE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Krce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Miočić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B. </w:t>
      </w:r>
      <w:r w:rsidRPr="00F333BE">
        <w:rPr>
          <w:rFonts w:ascii="Times New Roman" w:eastAsia="Calibri" w:hAnsi="Times New Roman" w:cs="Times New Roman"/>
          <w:sz w:val="24"/>
          <w:szCs w:val="24"/>
        </w:rPr>
        <w:t>Marketinška orijentacija škola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333BE">
        <w:rPr>
          <w:rFonts w:ascii="Times New Roman" w:eastAsia="Calibri" w:hAnsi="Times New Roman" w:cs="Times New Roman"/>
          <w:sz w:val="24"/>
          <w:szCs w:val="24"/>
        </w:rPr>
        <w:t>Sveučilište u Zadru, Odjel za turizam i komunikacijske znanosti</w:t>
      </w:r>
    </w:p>
    <w:p w:rsidR="00667367" w:rsidRPr="007C196B" w:rsidRDefault="007C196B" w:rsidP="008619DC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96B">
        <w:rPr>
          <w:rFonts w:ascii="Times New Roman" w:eastAsia="Calibri" w:hAnsi="Times New Roman" w:cs="Times New Roman"/>
          <w:sz w:val="24"/>
          <w:szCs w:val="24"/>
        </w:rPr>
        <w:t>Agencija za odgoj i obrazovanje,</w:t>
      </w:r>
      <w:r w:rsidR="004516F7" w:rsidRPr="007C1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40" w:history="1">
        <w:r w:rsidR="002A6068" w:rsidRPr="007C196B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https://www.azoo.hr/images/izdanja/Ravnatelj_skole-upravljanje-vodjenje_2009.pdf</w:t>
        </w:r>
      </w:hyperlink>
      <w:r w:rsidR="00667367" w:rsidRPr="007C1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A6068" w:rsidRPr="007C196B">
        <w:rPr>
          <w:rFonts w:ascii="Times New Roman" w:eastAsia="Calibri" w:hAnsi="Times New Roman" w:cs="Times New Roman"/>
          <w:sz w:val="24"/>
          <w:szCs w:val="24"/>
        </w:rPr>
        <w:t>(9.2.2020.)</w:t>
      </w:r>
    </w:p>
    <w:p w:rsidR="007C196B" w:rsidRPr="007C196B" w:rsidRDefault="007C196B" w:rsidP="00D6439A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96B">
        <w:rPr>
          <w:rFonts w:ascii="Times New Roman" w:hAnsi="Times New Roman" w:cs="Times New Roman"/>
          <w:sz w:val="24"/>
          <w:szCs w:val="24"/>
        </w:rPr>
        <w:t>Hrvatsko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96B">
        <w:rPr>
          <w:rFonts w:ascii="Times New Roman" w:hAnsi="Times New Roman" w:cs="Times New Roman"/>
          <w:sz w:val="24"/>
          <w:szCs w:val="24"/>
        </w:rPr>
        <w:t xml:space="preserve">društvo nutricionista i dijetetičara </w:t>
      </w:r>
    </w:p>
    <w:p w:rsidR="00667367" w:rsidRPr="007C196B" w:rsidRDefault="002C14AA" w:rsidP="007C196B">
      <w:pPr>
        <w:pStyle w:val="Odlomakpopisa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1" w:history="1">
        <w:r w:rsidR="007C196B" w:rsidRPr="00CB425D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 xml:space="preserve">http://www.hdnd.hr/wp-content/uploads/2015/05/ </w:t>
        </w:r>
        <w:proofErr w:type="spellStart"/>
        <w:r w:rsidR="007C196B" w:rsidRPr="00CB425D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Nacionalne_smjernice_za_prehranu</w:t>
        </w:r>
        <w:proofErr w:type="spellEnd"/>
        <w:r w:rsidR="007C196B" w:rsidRPr="00CB425D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 xml:space="preserve"> ucenika_u_osnovnim_skolama.pdf</w:t>
        </w:r>
      </w:hyperlink>
      <w:r w:rsidR="00667367" w:rsidRPr="007C196B">
        <w:rPr>
          <w:rFonts w:ascii="Times New Roman" w:eastAsia="Calibri" w:hAnsi="Times New Roman" w:cs="Times New Roman"/>
          <w:sz w:val="24"/>
          <w:szCs w:val="24"/>
        </w:rPr>
        <w:t xml:space="preserve"> (12.2.2020.</w:t>
      </w:r>
      <w:r w:rsidR="00A53346" w:rsidRPr="007C196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A53346" w:rsidRPr="007C196B" w:rsidRDefault="007C196B" w:rsidP="00D85345">
      <w:pPr>
        <w:pStyle w:val="Odlomakpopisa"/>
        <w:numPr>
          <w:ilvl w:val="0"/>
          <w:numId w:val="7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standard, </w:t>
      </w:r>
      <w:hyperlink r:id="rId42" w:history="1">
        <w:r w:rsidR="00A53346" w:rsidRPr="007C196B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www.healthymealstandard.hr</w:t>
        </w:r>
      </w:hyperlink>
      <w:r w:rsidR="00D85345" w:rsidRPr="007C196B"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D85345" w:rsidRPr="007C196B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(12.2.2020.)</w:t>
      </w:r>
    </w:p>
    <w:p w:rsidR="00A36A7D" w:rsidRPr="00D85345" w:rsidRDefault="007C196B" w:rsidP="00D85345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96B">
        <w:rPr>
          <w:rFonts w:ascii="Times New Roman" w:hAnsi="Times New Roman" w:cs="Times New Roman"/>
          <w:sz w:val="24"/>
          <w:szCs w:val="24"/>
        </w:rPr>
        <w:t xml:space="preserve">Osnovna škola braća Ribar, </w:t>
      </w:r>
      <w:proofErr w:type="spellStart"/>
      <w:r w:rsidRPr="007C196B">
        <w:rPr>
          <w:rFonts w:ascii="Times New Roman" w:hAnsi="Times New Roman" w:cs="Times New Roman"/>
          <w:sz w:val="24"/>
          <w:szCs w:val="24"/>
        </w:rPr>
        <w:t>Sisak</w:t>
      </w:r>
      <w:r>
        <w:t>,</w:t>
      </w:r>
      <w:hyperlink r:id="rId43" w:history="1">
        <w:r w:rsidR="00A36A7D" w:rsidRPr="00D6439A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</w:t>
        </w:r>
        <w:proofErr w:type="spellEnd"/>
        <w:r w:rsidR="00A36A7D" w:rsidRPr="00D6439A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://os-braca-ribar-sk.skole.hr/</w:t>
        </w:r>
      </w:hyperlink>
      <w:r w:rsidR="00D85345"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D85345" w:rsidRPr="00D85345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(12.2.2020.)</w:t>
      </w:r>
    </w:p>
    <w:p w:rsidR="00A36A7D" w:rsidRPr="00042E4A" w:rsidRDefault="007C196B" w:rsidP="00D85345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42E4A">
        <w:rPr>
          <w:rFonts w:ascii="Times New Roman" w:hAnsi="Times New Roman" w:cs="Times New Roman"/>
          <w:sz w:val="24"/>
          <w:szCs w:val="24"/>
        </w:rPr>
        <w:t>Holy</w:t>
      </w:r>
      <w:proofErr w:type="spellEnd"/>
      <w:r w:rsidRPr="00042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E4A">
        <w:rPr>
          <w:rFonts w:ascii="Times New Roman" w:hAnsi="Times New Roman" w:cs="Times New Roman"/>
          <w:sz w:val="24"/>
          <w:szCs w:val="24"/>
        </w:rPr>
        <w:t>Trinity</w:t>
      </w:r>
      <w:proofErr w:type="spellEnd"/>
      <w:r w:rsidR="00042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E4A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042E4A">
        <w:rPr>
          <w:rFonts w:ascii="Times New Roman" w:hAnsi="Times New Roman" w:cs="Times New Roman"/>
          <w:sz w:val="24"/>
          <w:szCs w:val="24"/>
        </w:rPr>
        <w:t xml:space="preserve"> School </w:t>
      </w:r>
      <w:hyperlink r:id="rId44" w:history="1">
        <w:r w:rsidR="00A36A7D" w:rsidRPr="00042E4A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https://holytrinity.hackney.sch.uk/</w:t>
        </w:r>
      </w:hyperlink>
      <w:r w:rsidR="00D85345" w:rsidRPr="00042E4A"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D85345" w:rsidRPr="00042E4A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(18.2.2020.)</w:t>
      </w:r>
    </w:p>
    <w:p w:rsidR="00A36A7D" w:rsidRPr="00042E4A" w:rsidRDefault="00042E4A" w:rsidP="004A53B7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MZO</w:t>
      </w:r>
      <w:r w:rsidR="00812760">
        <w:rPr>
          <w:rFonts w:ascii="Times New Roman" w:hAnsi="Times New Roman" w:cs="Times New Roman"/>
          <w:sz w:val="24"/>
          <w:szCs w:val="24"/>
        </w:rPr>
        <w:t xml:space="preserve">- Strategija, planovi, izvješća </w:t>
      </w:r>
      <w:hyperlink r:id="rId45" w:history="1">
        <w:r w:rsidR="00812760" w:rsidRPr="002F58B9">
          <w:rPr>
            <w:rStyle w:val="Hiperveza"/>
            <w:rFonts w:ascii="Times New Roman" w:hAnsi="Times New Roman" w:cs="Times New Roman"/>
            <w:sz w:val="24"/>
            <w:szCs w:val="24"/>
          </w:rPr>
          <w:t xml:space="preserve">https://mzo.gov.hr/  </w:t>
        </w:r>
      </w:hyperlink>
      <w:r w:rsidR="00342794" w:rsidRPr="00042E4A">
        <w:rPr>
          <w:rFonts w:ascii="Times New Roman" w:hAnsi="Times New Roman" w:cs="Times New Roman"/>
          <w:sz w:val="24"/>
          <w:szCs w:val="24"/>
        </w:rPr>
        <w:t xml:space="preserve"> </w:t>
      </w:r>
      <w:r w:rsidR="00A52C7F" w:rsidRPr="00042E4A">
        <w:rPr>
          <w:rFonts w:ascii="Times New Roman" w:eastAsia="Calibri" w:hAnsi="Times New Roman" w:cs="Times New Roman"/>
          <w:sz w:val="24"/>
          <w:szCs w:val="24"/>
        </w:rPr>
        <w:t>(</w:t>
      </w:r>
      <w:r w:rsidR="0022316D" w:rsidRPr="00042E4A">
        <w:rPr>
          <w:rFonts w:ascii="Times New Roman" w:eastAsia="Calibri" w:hAnsi="Times New Roman" w:cs="Times New Roman"/>
          <w:sz w:val="24"/>
          <w:szCs w:val="24"/>
        </w:rPr>
        <w:t>2</w:t>
      </w:r>
      <w:r w:rsidR="00A52C7F" w:rsidRPr="00042E4A">
        <w:rPr>
          <w:rFonts w:ascii="Times New Roman" w:eastAsia="Calibri" w:hAnsi="Times New Roman" w:cs="Times New Roman"/>
          <w:sz w:val="24"/>
          <w:szCs w:val="24"/>
        </w:rPr>
        <w:t>7</w:t>
      </w:r>
      <w:r w:rsidR="0022316D" w:rsidRPr="00042E4A">
        <w:rPr>
          <w:rFonts w:ascii="Times New Roman" w:eastAsia="Calibri" w:hAnsi="Times New Roman" w:cs="Times New Roman"/>
          <w:sz w:val="24"/>
          <w:szCs w:val="24"/>
        </w:rPr>
        <w:t>.2.2020.</w:t>
      </w:r>
      <w:r w:rsidR="00A52C7F" w:rsidRPr="00042E4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2316D" w:rsidRPr="00D6439A" w:rsidRDefault="00042E4A" w:rsidP="00042E4A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42E4A">
        <w:rPr>
          <w:rFonts w:ascii="Times New Roman" w:eastAsia="Calibri" w:hAnsi="Times New Roman" w:cs="Times New Roman"/>
          <w:sz w:val="24"/>
          <w:szCs w:val="24"/>
        </w:rPr>
        <w:t>JoeLowther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Kvaliteta Hrvatskog formalnog obrazovanja, </w:t>
      </w:r>
      <w:hyperlink r:id="rId46" w:history="1">
        <w:r w:rsidRPr="002F0377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http://www.ijf.hr/konkurentnost/lowther.pdf</w:t>
        </w:r>
      </w:hyperlink>
      <w:r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 xml:space="preserve">  (</w:t>
      </w:r>
      <w:r w:rsidR="00A52C7F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27.2.2020.)</w:t>
      </w:r>
    </w:p>
    <w:p w:rsidR="00A60043" w:rsidRPr="00D85345" w:rsidRDefault="00AF55E0" w:rsidP="00157E91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5345">
        <w:rPr>
          <w:rFonts w:ascii="Times New Roman" w:eastAsia="Calibri" w:hAnsi="Times New Roman" w:cs="Times New Roman"/>
          <w:sz w:val="24"/>
          <w:szCs w:val="24"/>
        </w:rPr>
        <w:t>Babić</w:t>
      </w:r>
      <w:r w:rsidR="00D85345">
        <w:rPr>
          <w:rFonts w:ascii="Times New Roman" w:eastAsia="Calibri" w:hAnsi="Times New Roman" w:cs="Times New Roman"/>
          <w:sz w:val="24"/>
          <w:szCs w:val="24"/>
        </w:rPr>
        <w:t>, Z.,</w:t>
      </w:r>
      <w:r w:rsidR="00D85345" w:rsidRPr="00D85345">
        <w:t xml:space="preserve"> </w:t>
      </w:r>
      <w:r w:rsidR="00D85345" w:rsidRPr="00D85345">
        <w:rPr>
          <w:rFonts w:ascii="Times New Roman" w:eastAsia="Calibri" w:hAnsi="Times New Roman" w:cs="Times New Roman"/>
          <w:sz w:val="24"/>
          <w:szCs w:val="24"/>
        </w:rPr>
        <w:t>Privredna</w:t>
      </w:r>
      <w:r w:rsidR="00D85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5345" w:rsidRPr="00D85345">
        <w:rPr>
          <w:rFonts w:ascii="Times New Roman" w:eastAsia="Calibri" w:hAnsi="Times New Roman" w:cs="Times New Roman"/>
          <w:sz w:val="24"/>
          <w:szCs w:val="24"/>
        </w:rPr>
        <w:t>kretanja i ekonomska politika,</w:t>
      </w:r>
      <w:r w:rsidRPr="00D85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47" w:history="1">
        <w:r w:rsidRPr="00D85345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https://hrcak.srce.hr/18523</w:t>
        </w:r>
      </w:hyperlink>
      <w:r w:rsidR="00D85345"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A52C7F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(27</w:t>
      </w:r>
      <w:r w:rsidR="00D85345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.2.2020.)</w:t>
      </w:r>
    </w:p>
    <w:p w:rsidR="00D85345" w:rsidRPr="00D85345" w:rsidRDefault="00042E4A" w:rsidP="00157E91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E4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ZS </w:t>
      </w:r>
      <w:hyperlink r:id="rId48" w:history="1">
        <w:r w:rsidR="00D85345" w:rsidRPr="00D85345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https://www.dzs.hr/hrv/censuses/census2011/censuslogo.htm</w:t>
        </w:r>
      </w:hyperlink>
      <w:r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D85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2C7F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29.2.2020.)</w:t>
      </w:r>
    </w:p>
    <w:p w:rsidR="00042E4A" w:rsidRDefault="00042E4A" w:rsidP="00D6439A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Grad Zagreb:</w:t>
      </w:r>
    </w:p>
    <w:p w:rsidR="001B42A3" w:rsidRDefault="002C14AA" w:rsidP="00042E4A">
      <w:pPr>
        <w:pStyle w:val="Odlomakpopisa"/>
        <w:numPr>
          <w:ilvl w:val="0"/>
          <w:numId w:val="19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hyperlink r:id="rId49" w:history="1">
        <w:r w:rsidR="00042E4A" w:rsidRPr="002F0377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http://www1.zagreb.hr/zgstat/documents/POPIS%202011/GZ_stanovnistvo_kucanstva)_stanovi/Popis2011_StanovniciKucanstvaStanovi_GradZagreb.pdf</w:t>
        </w:r>
      </w:hyperlink>
      <w:r w:rsidR="009E2D4C" w:rsidRPr="00D6439A"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9E2D4C" w:rsidRPr="00D6439A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</w:t>
      </w:r>
      <w:r w:rsidR="00172D37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1.3.</w:t>
      </w:r>
      <w:r w:rsidR="009E2D4C" w:rsidRPr="00D6439A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2020.)</w:t>
      </w:r>
    </w:p>
    <w:p w:rsidR="00042E4A" w:rsidRDefault="002C14AA" w:rsidP="00042E4A">
      <w:pPr>
        <w:pStyle w:val="Odlomakpopisa"/>
        <w:numPr>
          <w:ilvl w:val="0"/>
          <w:numId w:val="19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hyperlink r:id="rId50" w:history="1">
        <w:r w:rsidR="00042E4A" w:rsidRPr="002F0377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https://www.zagreb.hr/userdocsimages/arhiva/statistika/2019/zaposleni</w:t>
        </w:r>
      </w:hyperlink>
    </w:p>
    <w:p w:rsidR="00042E4A" w:rsidRDefault="00042E4A" w:rsidP="004A53B7">
      <w:pPr>
        <w:pStyle w:val="Odlomakpopisa"/>
        <w:numPr>
          <w:ilvl w:val="0"/>
          <w:numId w:val="19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r w:rsidRPr="00172D37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 xml:space="preserve"> </w:t>
      </w:r>
      <w:hyperlink r:id="rId51" w:history="1">
        <w:r w:rsidR="00172D37" w:rsidRPr="00172D37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https://www.zagreb.hr/zaposlenost-i-nezaposlenost/1037</w:t>
        </w:r>
      </w:hyperlink>
      <w:r w:rsidR="00172D37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 xml:space="preserve"> </w:t>
      </w:r>
      <w:r w:rsidR="00786A26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(3</w:t>
      </w:r>
      <w:r w:rsidRPr="00172D37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.3.2020.)</w:t>
      </w:r>
    </w:p>
    <w:p w:rsidR="005F0F53" w:rsidRDefault="005F0F53" w:rsidP="005F0F53">
      <w:pPr>
        <w:pStyle w:val="Odlomakpopisa"/>
        <w:spacing w:line="360" w:lineRule="auto"/>
        <w:ind w:left="1440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</w:p>
    <w:p w:rsidR="005F0F53" w:rsidRPr="005F0F53" w:rsidRDefault="002C14AA" w:rsidP="005619DB">
      <w:pPr>
        <w:pStyle w:val="Odlomakpopisa"/>
        <w:numPr>
          <w:ilvl w:val="0"/>
          <w:numId w:val="19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hyperlink r:id="rId52" w:history="1">
        <w:r w:rsidR="005F0F53" w:rsidRPr="005F0F53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https://www.zagreb.hr/userdocsimages/arhiva/socijalna_skrb/razno/Socijalna%20slika%20Grada%20Zagreba%20za%202017.%20i%202018.%20godinu.pdf</w:t>
        </w:r>
      </w:hyperlink>
      <w:r w:rsidR="005F0F53" w:rsidRPr="005F0F53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,              pregledano 10.5.2020.</w:t>
      </w:r>
    </w:p>
    <w:p w:rsidR="00A53346" w:rsidRPr="00D6439A" w:rsidRDefault="00042E4A" w:rsidP="00D6439A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CARNET </w:t>
      </w:r>
      <w:hyperlink r:id="rId53" w:history="1">
        <w:r w:rsidR="001B42A3" w:rsidRPr="00D6439A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https://www.carnet.hr/o-carnet-u/organizacija/</w:t>
        </w:r>
      </w:hyperlink>
      <w:r w:rsidR="00ED23D4">
        <w:rPr>
          <w:rFonts w:ascii="Times New Roman" w:eastAsia="Calibri" w:hAnsi="Times New Roman" w:cs="Times New Roman"/>
          <w:sz w:val="24"/>
          <w:szCs w:val="24"/>
        </w:rPr>
        <w:t xml:space="preserve"> (7</w:t>
      </w:r>
      <w:r w:rsidR="009E2D4C" w:rsidRPr="00D6439A">
        <w:rPr>
          <w:rFonts w:ascii="Times New Roman" w:eastAsia="Calibri" w:hAnsi="Times New Roman" w:cs="Times New Roman"/>
          <w:sz w:val="24"/>
          <w:szCs w:val="24"/>
        </w:rPr>
        <w:t>.3.2020.)</w:t>
      </w:r>
    </w:p>
    <w:p w:rsidR="009E2D4C" w:rsidRDefault="00042E4A" w:rsidP="00D6439A">
      <w:pPr>
        <w:pStyle w:val="Odlomakpopisa"/>
        <w:numPr>
          <w:ilvl w:val="0"/>
          <w:numId w:val="7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r w:rsidRPr="00042E4A">
        <w:rPr>
          <w:rFonts w:ascii="Times New Roman" w:hAnsi="Times New Roman" w:cs="Times New Roman"/>
          <w:sz w:val="24"/>
          <w:szCs w:val="24"/>
        </w:rPr>
        <w:t>Središnji državni portal</w:t>
      </w:r>
      <w:r>
        <w:t xml:space="preserve"> </w:t>
      </w:r>
      <w:hyperlink r:id="rId54" w:history="1">
        <w:r w:rsidR="00C829D7" w:rsidRPr="00D6439A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https://data.gov.hr/dataset/popis-stanovni-tva-2011-stanovni-tvo-po-naseljima</w:t>
        </w:r>
      </w:hyperlink>
      <w:r>
        <w:rPr>
          <w:rStyle w:val="Hiperveza"/>
          <w:rFonts w:ascii="Times New Roman" w:eastAsia="Calibri" w:hAnsi="Times New Roman" w:cs="Times New Roman"/>
          <w:sz w:val="24"/>
          <w:szCs w:val="24"/>
        </w:rPr>
        <w:t xml:space="preserve"> </w:t>
      </w:r>
      <w:r w:rsidR="00ED23D4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(</w:t>
      </w:r>
      <w:r w:rsidR="00786A26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7</w:t>
      </w:r>
      <w:r w:rsidRPr="00042E4A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.3.2020.)</w:t>
      </w:r>
    </w:p>
    <w:p w:rsidR="0010344A" w:rsidRDefault="0010344A" w:rsidP="0010344A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Narodne novine, </w:t>
      </w:r>
      <w:hyperlink r:id="rId55" w:history="1">
        <w:r w:rsidRPr="00B4167B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https://narodne-novine.nn.hr/clanci/sluzbeni/2001_06_59_958.html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 (2.3.2020.)</w:t>
      </w:r>
    </w:p>
    <w:p w:rsidR="00BE5C06" w:rsidRDefault="00BE5C06" w:rsidP="00BE5C06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5C06">
        <w:rPr>
          <w:rFonts w:ascii="Times New Roman" w:eastAsia="Calibri" w:hAnsi="Times New Roman" w:cs="Times New Roman"/>
          <w:sz w:val="24"/>
          <w:szCs w:val="24"/>
        </w:rPr>
        <w:t xml:space="preserve">Stipica Šarčević, Diplomski rad, Prirodoslovno-matematički fakultet, Geološki odsjek, 2017. </w:t>
      </w:r>
      <w:hyperlink r:id="rId56" w:history="1">
        <w:r w:rsidRPr="00E77E81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https://core.ac.uk/download/pdf/197890963.pdf</w:t>
        </w:r>
      </w:hyperlink>
    </w:p>
    <w:p w:rsidR="00BE5C06" w:rsidRPr="00BE5C06" w:rsidRDefault="00BE5C06" w:rsidP="00BE5C06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5C06">
        <w:rPr>
          <w:rFonts w:ascii="Times New Roman" w:eastAsia="Calibri" w:hAnsi="Times New Roman" w:cs="Times New Roman"/>
          <w:sz w:val="24"/>
          <w:szCs w:val="24"/>
        </w:rPr>
        <w:t>Babić, Z., Privredna kretanja i ekonomska politika, https://hrcak.srce.hr/18523, pregledano 27.2.2020.</w:t>
      </w:r>
    </w:p>
    <w:p w:rsidR="00BE5C06" w:rsidRPr="00447115" w:rsidRDefault="00BE5C06" w:rsidP="00447115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711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07FA5" w:rsidRPr="00447115">
        <w:rPr>
          <w:rFonts w:ascii="Times New Roman" w:eastAsia="Calibri" w:hAnsi="Times New Roman" w:cs="Times New Roman"/>
          <w:sz w:val="24"/>
          <w:szCs w:val="24"/>
        </w:rPr>
        <w:t>Službena stranica Grada Zagreba</w:t>
      </w:r>
      <w:r w:rsidR="00447115" w:rsidRPr="00447115">
        <w:rPr>
          <w:rFonts w:ascii="Times New Roman" w:eastAsia="Calibri" w:hAnsi="Times New Roman" w:cs="Times New Roman"/>
          <w:sz w:val="24"/>
          <w:szCs w:val="24"/>
        </w:rPr>
        <w:t>,</w:t>
      </w:r>
      <w:r w:rsidR="005F1E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57" w:history="1">
        <w:r w:rsidR="00447115" w:rsidRPr="00447115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https://www.zagreb.hr</w:t>
        </w:r>
      </w:hyperlink>
      <w:r w:rsidRPr="00447115">
        <w:rPr>
          <w:rFonts w:ascii="Times New Roman" w:eastAsia="Calibri" w:hAnsi="Times New Roman" w:cs="Times New Roman"/>
          <w:sz w:val="24"/>
          <w:szCs w:val="24"/>
        </w:rPr>
        <w:t>, pregledano 11.5.2020.</w:t>
      </w:r>
    </w:p>
    <w:p w:rsidR="00BE5C06" w:rsidRDefault="005F0F53" w:rsidP="005619DB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OŠ Marije Jurić Zagorke, </w:t>
      </w:r>
      <w:r w:rsidR="00BE5C06" w:rsidRPr="005F0F53">
        <w:rPr>
          <w:rFonts w:ascii="Times New Roman" w:eastAsia="Calibri" w:hAnsi="Times New Roman" w:cs="Times New Roman"/>
          <w:sz w:val="24"/>
          <w:szCs w:val="24"/>
        </w:rPr>
        <w:t xml:space="preserve">Financijski </w:t>
      </w:r>
      <w:r w:rsidRPr="005F0F53">
        <w:rPr>
          <w:rFonts w:ascii="Times New Roman" w:eastAsia="Calibri" w:hAnsi="Times New Roman" w:cs="Times New Roman"/>
          <w:sz w:val="24"/>
          <w:szCs w:val="24"/>
        </w:rPr>
        <w:t>plan i Izvješće za 2019. godinu,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58" w:anchor="mod_news" w:history="1">
        <w:r w:rsidR="00BE5C06" w:rsidRPr="005F0F53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http://os-mjzagorke-zg.skole.hr/oglasna_plo_a?news_hk=5707&amp;news_id=509&amp;mshow=1303#mod_news</w:t>
        </w:r>
      </w:hyperlink>
      <w:r>
        <w:rPr>
          <w:rFonts w:ascii="Times New Roman" w:eastAsia="Calibri" w:hAnsi="Times New Roman" w:cs="Times New Roman"/>
          <w:sz w:val="24"/>
          <w:szCs w:val="24"/>
        </w:rPr>
        <w:t>, pregledano 10.5..2020.</w:t>
      </w:r>
    </w:p>
    <w:p w:rsidR="005F0F53" w:rsidRPr="005F0F53" w:rsidRDefault="00BE5C06" w:rsidP="005619DB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  Sanja </w:t>
      </w:r>
      <w:proofErr w:type="spellStart"/>
      <w:r w:rsidRPr="005F0F53">
        <w:rPr>
          <w:rFonts w:ascii="Times New Roman" w:eastAsia="Calibri" w:hAnsi="Times New Roman" w:cs="Times New Roman"/>
          <w:sz w:val="24"/>
          <w:szCs w:val="24"/>
        </w:rPr>
        <w:t>Musić</w:t>
      </w:r>
      <w:proofErr w:type="spellEnd"/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 Milanović, Dora </w:t>
      </w:r>
      <w:proofErr w:type="spellStart"/>
      <w:r w:rsidRPr="005F0F53">
        <w:rPr>
          <w:rFonts w:ascii="Times New Roman" w:eastAsia="Calibri" w:hAnsi="Times New Roman" w:cs="Times New Roman"/>
          <w:sz w:val="24"/>
          <w:szCs w:val="24"/>
        </w:rPr>
        <w:t>Bukal,Epidemiologija</w:t>
      </w:r>
      <w:proofErr w:type="spellEnd"/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 debljine – javnozdravstveni problem, </w:t>
      </w:r>
      <w:hyperlink r:id="rId59" w:history="1">
        <w:r w:rsidR="005F0F53" w:rsidRPr="005F0F53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https://hrcak.srce.hr/199405</w:t>
        </w:r>
      </w:hyperlink>
      <w:r w:rsidR="005F0F53" w:rsidRPr="005F0F53">
        <w:rPr>
          <w:rFonts w:ascii="Times New Roman" w:eastAsia="Calibri" w:hAnsi="Times New Roman" w:cs="Times New Roman"/>
          <w:sz w:val="24"/>
          <w:szCs w:val="24"/>
        </w:rPr>
        <w:t>, pregledano 26.5.2020.</w:t>
      </w:r>
    </w:p>
    <w:p w:rsidR="005F0F53" w:rsidRDefault="005F0F53" w:rsidP="005F0F53">
      <w:pPr>
        <w:pStyle w:val="Odlomakpopisa"/>
        <w:rPr>
          <w:rFonts w:ascii="Times New Roman" w:eastAsia="Calibri" w:hAnsi="Times New Roman" w:cs="Times New Roman"/>
          <w:sz w:val="24"/>
          <w:szCs w:val="24"/>
        </w:rPr>
      </w:pPr>
    </w:p>
    <w:p w:rsidR="005F0F53" w:rsidRPr="005F0F53" w:rsidRDefault="005F0F53" w:rsidP="005619DB">
      <w:pPr>
        <w:pStyle w:val="Odlomakpopisa"/>
        <w:numPr>
          <w:ilvl w:val="0"/>
          <w:numId w:val="7"/>
        </w:numPr>
        <w:rPr>
          <w:rFonts w:ascii="Times New Roman" w:eastAsia="Calibri" w:hAnsi="Times New Roman" w:cs="Times New Roman"/>
          <w:sz w:val="24"/>
          <w:szCs w:val="24"/>
        </w:rPr>
      </w:pPr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OŠ Stjepana Radića, </w:t>
      </w:r>
      <w:proofErr w:type="spellStart"/>
      <w:r w:rsidRPr="005F0F53">
        <w:rPr>
          <w:rFonts w:ascii="Times New Roman" w:eastAsia="Calibri" w:hAnsi="Times New Roman" w:cs="Times New Roman"/>
          <w:sz w:val="24"/>
          <w:szCs w:val="24"/>
        </w:rPr>
        <w:t>Brestovec</w:t>
      </w:r>
      <w:proofErr w:type="spellEnd"/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F0F53">
        <w:rPr>
          <w:rFonts w:ascii="Times New Roman" w:eastAsia="Calibri" w:hAnsi="Times New Roman" w:cs="Times New Roman"/>
          <w:sz w:val="24"/>
          <w:szCs w:val="24"/>
        </w:rPr>
        <w:t>Orehovički</w:t>
      </w:r>
      <w:proofErr w:type="spellEnd"/>
      <w:r w:rsidRPr="005F0F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60" w:history="1">
        <w:r w:rsidRPr="005F0F53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http://os-sradica-brestovec.skole.hr/upload/os-sradica-brestovec/images/static3/889/attachment/OSSRBO_GPiPR_2016_2017_za_web.pdf</w:t>
        </w:r>
      </w:hyperlink>
      <w:r w:rsidR="00BE5C06" w:rsidRPr="005F0F5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BE5C06" w:rsidRPr="005F0F53" w:rsidRDefault="005F0F53" w:rsidP="005F0F5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pregledano</w:t>
      </w:r>
      <w:r w:rsidR="00BE5C06" w:rsidRPr="005F0F53">
        <w:rPr>
          <w:rFonts w:ascii="Times New Roman" w:eastAsia="Calibri" w:hAnsi="Times New Roman" w:cs="Times New Roman"/>
          <w:sz w:val="24"/>
          <w:szCs w:val="24"/>
        </w:rPr>
        <w:t xml:space="preserve"> 26.2.2020.</w:t>
      </w:r>
    </w:p>
    <w:p w:rsidR="00BE5C06" w:rsidRDefault="002C14AA" w:rsidP="000B5F2B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1" w:history="1">
        <w:r w:rsidR="000B5F2B" w:rsidRPr="00E77E81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https://business.tutsplus.com/hr/tutorials/what-is-a-marketing-campaign--cms-31524</w:t>
        </w:r>
      </w:hyperlink>
      <w:r w:rsidR="000B5F2B">
        <w:rPr>
          <w:rFonts w:ascii="Times New Roman" w:eastAsia="Calibri" w:hAnsi="Times New Roman" w:cs="Times New Roman"/>
          <w:sz w:val="24"/>
          <w:szCs w:val="24"/>
        </w:rPr>
        <w:t>, pregledano 2.6.2020.</w:t>
      </w:r>
    </w:p>
    <w:p w:rsidR="00C236A8" w:rsidRDefault="002C14AA" w:rsidP="00C236A8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2" w:history="1">
        <w:r w:rsidR="00C236A8" w:rsidRPr="003A0D0B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https://repozitorij.ds.unios.hr/islandora/object/dsos%3A37/datastream/PDF/view</w:t>
        </w:r>
      </w:hyperlink>
      <w:r w:rsidR="00C236A8" w:rsidRPr="00C236A8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C236A8" w:rsidRPr="00C236A8" w:rsidRDefault="00C236A8" w:rsidP="00C236A8">
      <w:pPr>
        <w:pStyle w:val="Odlomakpopisa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6A8">
        <w:rPr>
          <w:rFonts w:ascii="Times New Roman" w:eastAsia="Calibri" w:hAnsi="Times New Roman" w:cs="Times New Roman"/>
          <w:sz w:val="24"/>
          <w:szCs w:val="24"/>
        </w:rPr>
        <w:t>pregledano 7.3.2020.</w:t>
      </w:r>
    </w:p>
    <w:p w:rsidR="00C236A8" w:rsidRPr="00207FA5" w:rsidRDefault="00C236A8" w:rsidP="00507FB7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FA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207FA5" w:rsidRPr="00207FA5">
        <w:rPr>
          <w:rFonts w:ascii="Times New Roman" w:eastAsia="Calibri" w:hAnsi="Times New Roman" w:cs="Times New Roman"/>
          <w:sz w:val="24"/>
          <w:szCs w:val="24"/>
        </w:rPr>
        <w:t>Tkalec</w:t>
      </w:r>
      <w:proofErr w:type="spellEnd"/>
      <w:r w:rsidR="00207FA5" w:rsidRPr="00207FA5">
        <w:rPr>
          <w:rFonts w:ascii="Times New Roman" w:eastAsia="Calibri" w:hAnsi="Times New Roman" w:cs="Times New Roman"/>
          <w:sz w:val="24"/>
          <w:szCs w:val="24"/>
        </w:rPr>
        <w:t xml:space="preserve">, Z., </w:t>
      </w:r>
      <w:r w:rsidR="0092724A">
        <w:rPr>
          <w:rFonts w:ascii="Times New Roman" w:eastAsia="Calibri" w:hAnsi="Times New Roman" w:cs="Times New Roman"/>
          <w:sz w:val="24"/>
          <w:szCs w:val="24"/>
        </w:rPr>
        <w:t>Učenje za poduzetništvo, 2011.</w:t>
      </w:r>
      <w:r w:rsidR="00207FA5" w:rsidRPr="00207F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63" w:history="1">
        <w:r w:rsidR="00207FA5" w:rsidRPr="00207FA5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https://hrcak.srce.hr/130086</w:t>
        </w:r>
      </w:hyperlink>
      <w:r w:rsidR="00207FA5" w:rsidRPr="00207FA5">
        <w:rPr>
          <w:rFonts w:ascii="Times New Roman" w:eastAsia="Calibri" w:hAnsi="Times New Roman" w:cs="Times New Roman"/>
          <w:sz w:val="24"/>
          <w:szCs w:val="24"/>
        </w:rPr>
        <w:t>,</w:t>
      </w:r>
      <w:r w:rsidR="00207F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7FA5">
        <w:rPr>
          <w:rFonts w:ascii="Times New Roman" w:eastAsia="Calibri" w:hAnsi="Times New Roman" w:cs="Times New Roman"/>
          <w:sz w:val="24"/>
          <w:szCs w:val="24"/>
        </w:rPr>
        <w:t>pregledano 7.3.2020.</w:t>
      </w:r>
    </w:p>
    <w:p w:rsidR="006443B8" w:rsidRPr="00507FB7" w:rsidRDefault="006443B8" w:rsidP="006443B8">
      <w:pPr>
        <w:pStyle w:val="Odlomakpopisa"/>
        <w:numPr>
          <w:ilvl w:val="0"/>
          <w:numId w:val="7"/>
        </w:numPr>
        <w:spacing w:line="360" w:lineRule="auto"/>
        <w:jc w:val="both"/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6443B8">
        <w:rPr>
          <w:rFonts w:ascii="Times New Roman" w:eastAsia="Calibri" w:hAnsi="Times New Roman" w:cs="Times New Roman"/>
          <w:sz w:val="24"/>
          <w:szCs w:val="24"/>
        </w:rPr>
        <w:t>Madurić</w:t>
      </w:r>
      <w:proofErr w:type="spellEnd"/>
      <w:r w:rsidRPr="006443B8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J., </w:t>
      </w:r>
      <w:r w:rsidRPr="006443B8">
        <w:rPr>
          <w:rFonts w:ascii="Times New Roman" w:eastAsia="Calibri" w:hAnsi="Times New Roman" w:cs="Times New Roman"/>
          <w:sz w:val="24"/>
          <w:szCs w:val="24"/>
        </w:rPr>
        <w:t>Šimić,</w:t>
      </w:r>
      <w:r>
        <w:rPr>
          <w:rFonts w:ascii="Times New Roman" w:eastAsia="Calibri" w:hAnsi="Times New Roman" w:cs="Times New Roman"/>
          <w:sz w:val="24"/>
          <w:szCs w:val="24"/>
        </w:rPr>
        <w:t xml:space="preserve"> D., </w:t>
      </w:r>
      <w:proofErr w:type="spellStart"/>
      <w:r w:rsidRPr="006443B8">
        <w:rPr>
          <w:rFonts w:ascii="Times New Roman" w:eastAsia="Calibri" w:hAnsi="Times New Roman" w:cs="Times New Roman"/>
          <w:sz w:val="24"/>
          <w:szCs w:val="24"/>
        </w:rPr>
        <w:t>Rašan</w:t>
      </w:r>
      <w:proofErr w:type="spellEnd"/>
      <w:r w:rsidRPr="006443B8">
        <w:rPr>
          <w:rFonts w:ascii="Times New Roman" w:eastAsia="Calibri" w:hAnsi="Times New Roman" w:cs="Times New Roman"/>
          <w:sz w:val="24"/>
          <w:szCs w:val="24"/>
        </w:rPr>
        <w:t>-Križanac,</w:t>
      </w:r>
      <w:r>
        <w:rPr>
          <w:rFonts w:ascii="Times New Roman" w:eastAsia="Calibri" w:hAnsi="Times New Roman" w:cs="Times New Roman"/>
          <w:sz w:val="24"/>
          <w:szCs w:val="24"/>
        </w:rPr>
        <w:t xml:space="preserve"> M.,</w:t>
      </w:r>
      <w:r w:rsidRPr="006443B8">
        <w:rPr>
          <w:rFonts w:ascii="Times New Roman" w:eastAsia="Calibri" w:hAnsi="Times New Roman" w:cs="Times New Roman"/>
          <w:sz w:val="24"/>
          <w:szCs w:val="24"/>
        </w:rPr>
        <w:t xml:space="preserve"> Organizacija škole, Zbornik radova Ravnatelj-upravljanje-vođenje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7F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64" w:history="1">
        <w:r w:rsidRPr="00C83FC0">
          <w:rPr>
            <w:rStyle w:val="Hiperveza"/>
            <w:rFonts w:ascii="Times New Roman" w:eastAsia="Calibri" w:hAnsi="Times New Roman" w:cs="Times New Roman"/>
            <w:sz w:val="24"/>
            <w:szCs w:val="24"/>
          </w:rPr>
          <w:t>http://www.ssmb.hr/libraries/0000/0624/Zbornik_radova_Obrazovnog_menad%C5%BEmenta.pdf</w:t>
        </w:r>
      </w:hyperlink>
      <w:r w:rsidR="00507FB7">
        <w:rPr>
          <w:rStyle w:val="Hiperveza"/>
          <w:rFonts w:ascii="Times New Roman" w:eastAsia="Calibri" w:hAnsi="Times New Roman" w:cs="Times New Roman"/>
          <w:color w:val="auto"/>
          <w:sz w:val="24"/>
          <w:szCs w:val="24"/>
          <w:u w:val="none"/>
        </w:rPr>
        <w:t>, pregledano 9.2.2020.</w:t>
      </w:r>
    </w:p>
    <w:p w:rsidR="007D59B2" w:rsidRPr="007D59B2" w:rsidRDefault="007D59B2" w:rsidP="007D59B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59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POPIS TABLICA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7D59B2">
        <w:rPr>
          <w:rFonts w:ascii="Times New Roman" w:eastAsia="Calibri" w:hAnsi="Times New Roman" w:cs="Times New Roman"/>
          <w:b/>
          <w:sz w:val="24"/>
          <w:szCs w:val="24"/>
        </w:rPr>
        <w:t>SLIKA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I </w:t>
      </w:r>
      <w:r w:rsidRPr="007D59B2">
        <w:rPr>
          <w:rFonts w:ascii="Times New Roman" w:eastAsia="Calibri" w:hAnsi="Times New Roman" w:cs="Times New Roman"/>
          <w:b/>
          <w:sz w:val="24"/>
          <w:szCs w:val="24"/>
        </w:rPr>
        <w:t>G</w:t>
      </w:r>
      <w:r w:rsidR="00A56ED2">
        <w:rPr>
          <w:rFonts w:ascii="Times New Roman" w:eastAsia="Calibri" w:hAnsi="Times New Roman" w:cs="Times New Roman"/>
          <w:b/>
          <w:sz w:val="24"/>
          <w:szCs w:val="24"/>
        </w:rPr>
        <w:t>RAFOVA:</w:t>
      </w:r>
    </w:p>
    <w:p w:rsidR="007D59B2" w:rsidRDefault="004413DD" w:rsidP="007D59B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</w:t>
      </w:r>
      <w:r w:rsidR="007D59B2">
        <w:rPr>
          <w:rFonts w:ascii="Times New Roman" w:eastAsia="Calibri" w:hAnsi="Times New Roman" w:cs="Times New Roman"/>
          <w:b/>
          <w:sz w:val="24"/>
          <w:szCs w:val="24"/>
        </w:rPr>
        <w:t>raf</w:t>
      </w:r>
      <w:r w:rsidR="007D59B2" w:rsidRPr="007D59B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</w:t>
      </w:r>
      <w:r w:rsidR="007D59B2" w:rsidRPr="007D59B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</w:t>
      </w:r>
      <w:r w:rsidR="007D59B2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7D59B2" w:rsidRPr="007D59B2">
        <w:rPr>
          <w:rFonts w:ascii="Times New Roman" w:eastAsia="Calibri" w:hAnsi="Times New Roman" w:cs="Times New Roman"/>
          <w:b/>
          <w:sz w:val="24"/>
          <w:szCs w:val="24"/>
        </w:rPr>
        <w:t xml:space="preserve">             Stranica</w:t>
      </w:r>
    </w:p>
    <w:p w:rsidR="007D59B2" w:rsidRDefault="00FE72E4" w:rsidP="00FE72E4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2E4">
        <w:rPr>
          <w:rFonts w:ascii="Times New Roman" w:eastAsia="Calibri" w:hAnsi="Times New Roman" w:cs="Times New Roman"/>
          <w:sz w:val="24"/>
          <w:szCs w:val="24"/>
        </w:rPr>
        <w:t>Graf 1. Stanovništvo Grad Zagreba prema gradskim četvrtima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="007D59B2">
        <w:rPr>
          <w:rFonts w:ascii="Times New Roman" w:eastAsia="Calibri" w:hAnsi="Times New Roman" w:cs="Times New Roman"/>
          <w:sz w:val="24"/>
          <w:szCs w:val="24"/>
        </w:rPr>
        <w:t>…</w:t>
      </w:r>
      <w:r w:rsidR="00792B61">
        <w:rPr>
          <w:rFonts w:ascii="Times New Roman" w:eastAsia="Calibri" w:hAnsi="Times New Roman" w:cs="Times New Roman"/>
          <w:sz w:val="24"/>
          <w:szCs w:val="24"/>
        </w:rPr>
        <w:t>.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</w:t>
      </w:r>
      <w:r w:rsidR="004413DD">
        <w:rPr>
          <w:rFonts w:ascii="Times New Roman" w:eastAsia="Calibri" w:hAnsi="Times New Roman" w:cs="Times New Roman"/>
          <w:sz w:val="24"/>
          <w:szCs w:val="24"/>
        </w:rPr>
        <w:t>..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4</w:t>
      </w:r>
      <w:r w:rsidR="007D59B2" w:rsidRPr="007D59B2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7D59B2" w:rsidRDefault="00F940B6" w:rsidP="00F940B6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B6">
        <w:rPr>
          <w:rFonts w:ascii="Times New Roman" w:eastAsia="Calibri" w:hAnsi="Times New Roman" w:cs="Times New Roman"/>
          <w:sz w:val="24"/>
          <w:szCs w:val="24"/>
        </w:rPr>
        <w:t>Graf 2. Zaposleni u OŠ Marije Jurić Zagorke prema spolu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</w:t>
      </w:r>
      <w:r w:rsidR="004413DD">
        <w:rPr>
          <w:rFonts w:ascii="Times New Roman" w:eastAsia="Calibri" w:hAnsi="Times New Roman" w:cs="Times New Roman"/>
          <w:sz w:val="24"/>
          <w:szCs w:val="24"/>
        </w:rPr>
        <w:t>..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………………….</w:t>
      </w:r>
      <w:r w:rsidR="005F1ED5">
        <w:rPr>
          <w:rFonts w:ascii="Times New Roman" w:eastAsia="Calibri" w:hAnsi="Times New Roman" w:cs="Times New Roman"/>
          <w:sz w:val="24"/>
          <w:szCs w:val="24"/>
        </w:rPr>
        <w:t>.15</w:t>
      </w:r>
    </w:p>
    <w:p w:rsidR="007D59B2" w:rsidRDefault="00F940B6" w:rsidP="00F940B6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B6">
        <w:rPr>
          <w:rFonts w:ascii="Times New Roman" w:eastAsia="Calibri" w:hAnsi="Times New Roman" w:cs="Times New Roman"/>
          <w:sz w:val="24"/>
          <w:szCs w:val="24"/>
        </w:rPr>
        <w:t xml:space="preserve">Graf 3: Zaposlenici OŠ MJZ prema starosti  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</w:t>
      </w:r>
      <w:r w:rsidR="004413DD">
        <w:rPr>
          <w:rFonts w:ascii="Times New Roman" w:eastAsia="Calibri" w:hAnsi="Times New Roman" w:cs="Times New Roman"/>
          <w:sz w:val="24"/>
          <w:szCs w:val="24"/>
        </w:rPr>
        <w:t>..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……………...16</w:t>
      </w:r>
    </w:p>
    <w:p w:rsidR="007D59B2" w:rsidRDefault="00F940B6" w:rsidP="00F940B6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B6">
        <w:rPr>
          <w:rFonts w:ascii="Times New Roman" w:eastAsia="Calibri" w:hAnsi="Times New Roman" w:cs="Times New Roman"/>
          <w:sz w:val="24"/>
          <w:szCs w:val="24"/>
        </w:rPr>
        <w:t xml:space="preserve">Graf 4: Distribucija ispitanika prema stupnju obrazovanja  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</w:t>
      </w:r>
      <w:r w:rsidR="004413DD">
        <w:rPr>
          <w:rFonts w:ascii="Times New Roman" w:eastAsia="Calibri" w:hAnsi="Times New Roman" w:cs="Times New Roman"/>
          <w:sz w:val="24"/>
          <w:szCs w:val="24"/>
        </w:rPr>
        <w:t>.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…..16</w:t>
      </w:r>
    </w:p>
    <w:p w:rsidR="007D59B2" w:rsidRDefault="00F940B6" w:rsidP="00F940B6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B6">
        <w:rPr>
          <w:rFonts w:ascii="Times New Roman" w:eastAsia="Calibri" w:hAnsi="Times New Roman" w:cs="Times New Roman"/>
          <w:sz w:val="24"/>
          <w:szCs w:val="24"/>
        </w:rPr>
        <w:t xml:space="preserve">Graf 5. Distribucija ispitanika prema radnom stažu  </w:t>
      </w:r>
      <w:r w:rsidR="007D59B2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4413DD">
        <w:rPr>
          <w:rFonts w:ascii="Times New Roman" w:eastAsia="Calibri" w:hAnsi="Times New Roman" w:cs="Times New Roman"/>
          <w:sz w:val="24"/>
          <w:szCs w:val="24"/>
        </w:rPr>
        <w:t>..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………………………17</w:t>
      </w:r>
    </w:p>
    <w:p w:rsidR="00792B61" w:rsidRDefault="00632BD8" w:rsidP="00632BD8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BD8">
        <w:rPr>
          <w:rFonts w:ascii="Times New Roman" w:eastAsia="Calibri" w:hAnsi="Times New Roman" w:cs="Times New Roman"/>
          <w:sz w:val="24"/>
          <w:szCs w:val="24"/>
        </w:rPr>
        <w:t xml:space="preserve">Graf 6. </w:t>
      </w:r>
      <w:proofErr w:type="spellStart"/>
      <w:r w:rsidRPr="00632BD8">
        <w:rPr>
          <w:rFonts w:ascii="Times New Roman" w:eastAsia="Calibri" w:hAnsi="Times New Roman" w:cs="Times New Roman"/>
          <w:sz w:val="24"/>
          <w:szCs w:val="24"/>
        </w:rPr>
        <w:t>Prevalencija</w:t>
      </w:r>
      <w:proofErr w:type="spellEnd"/>
      <w:r w:rsidRPr="00632BD8">
        <w:rPr>
          <w:rFonts w:ascii="Times New Roman" w:eastAsia="Calibri" w:hAnsi="Times New Roman" w:cs="Times New Roman"/>
          <w:sz w:val="24"/>
          <w:szCs w:val="24"/>
        </w:rPr>
        <w:t xml:space="preserve"> prekomjerne tjelesne mase i de</w:t>
      </w:r>
      <w:r w:rsidR="00792B61">
        <w:rPr>
          <w:rFonts w:ascii="Times New Roman" w:eastAsia="Calibri" w:hAnsi="Times New Roman" w:cs="Times New Roman"/>
          <w:sz w:val="24"/>
          <w:szCs w:val="24"/>
        </w:rPr>
        <w:t xml:space="preserve">bljine u djece u dobi </w:t>
      </w:r>
    </w:p>
    <w:p w:rsidR="007D59B2" w:rsidRDefault="00792B61" w:rsidP="00632BD8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od 8 do </w:t>
      </w:r>
      <w:r w:rsidR="00632BD8" w:rsidRPr="00632BD8">
        <w:rPr>
          <w:rFonts w:ascii="Times New Roman" w:eastAsia="Calibri" w:hAnsi="Times New Roman" w:cs="Times New Roman"/>
          <w:sz w:val="24"/>
          <w:szCs w:val="24"/>
        </w:rPr>
        <w:t>9 godina u Republici Hrvatskoj, usporedba 2003. i 2015. godine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……………..26</w:t>
      </w:r>
    </w:p>
    <w:p w:rsidR="007D59B2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7. Distribucija ispitanika prema spolu</w:t>
      </w:r>
      <w:r w:rsidR="004413DD">
        <w:rPr>
          <w:rFonts w:ascii="Times New Roman" w:eastAsia="Calibri" w:hAnsi="Times New Roman" w:cs="Times New Roman"/>
          <w:sz w:val="24"/>
          <w:szCs w:val="24"/>
        </w:rPr>
        <w:t>………….………………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………………...35</w:t>
      </w:r>
    </w:p>
    <w:p w:rsidR="004413DD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 xml:space="preserve">Graf 8. Distribucija ispitanika prema starosti  </w:t>
      </w:r>
      <w:r w:rsidR="004413DD">
        <w:rPr>
          <w:rFonts w:ascii="Times New Roman" w:eastAsia="Calibri" w:hAnsi="Times New Roman" w:cs="Times New Roman"/>
          <w:sz w:val="24"/>
          <w:szCs w:val="24"/>
        </w:rPr>
        <w:t>………………….………………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……..35</w:t>
      </w:r>
    </w:p>
    <w:p w:rsidR="005B38AC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9. Distribucija ispita</w:t>
      </w:r>
      <w:r w:rsidR="00792B61">
        <w:rPr>
          <w:rFonts w:ascii="Times New Roman" w:eastAsia="Calibri" w:hAnsi="Times New Roman" w:cs="Times New Roman"/>
          <w:sz w:val="24"/>
          <w:szCs w:val="24"/>
        </w:rPr>
        <w:t>nika prema stu</w:t>
      </w:r>
      <w:r w:rsidR="005F1ED5">
        <w:rPr>
          <w:rFonts w:ascii="Times New Roman" w:eastAsia="Calibri" w:hAnsi="Times New Roman" w:cs="Times New Roman"/>
          <w:sz w:val="24"/>
          <w:szCs w:val="24"/>
        </w:rPr>
        <w:t>pnju obrazovanja …………….……………..36</w:t>
      </w:r>
    </w:p>
    <w:p w:rsidR="005B38AC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10. Distribucija ispitanika prema stavu o važnosti prehrane djece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……………….36</w:t>
      </w:r>
    </w:p>
    <w:p w:rsidR="005B38AC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11. Distribucija ispitanika prema izjavi o bavljenju sportom djece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………………37</w:t>
      </w:r>
    </w:p>
    <w:p w:rsidR="005B38AC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12. Distribucija ispitanika prema pohađanju razreda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…………………………….38</w:t>
      </w:r>
    </w:p>
    <w:p w:rsidR="005B38AC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13. Korisnici prehrane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…………………………………………………………...38</w:t>
      </w:r>
    </w:p>
    <w:p w:rsidR="005B38AC" w:rsidRDefault="005B38AC" w:rsidP="005B38AC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8AC">
        <w:rPr>
          <w:rFonts w:ascii="Times New Roman" w:eastAsia="Calibri" w:hAnsi="Times New Roman" w:cs="Times New Roman"/>
          <w:sz w:val="24"/>
          <w:szCs w:val="24"/>
        </w:rPr>
        <w:t>Graf 14. Zadovoljstvo prehranom u školi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……………………………………………..39</w:t>
      </w:r>
    </w:p>
    <w:p w:rsidR="001E0E09" w:rsidRDefault="001E0E09" w:rsidP="001E0E09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09">
        <w:rPr>
          <w:rFonts w:ascii="Times New Roman" w:eastAsia="Calibri" w:hAnsi="Times New Roman" w:cs="Times New Roman"/>
          <w:sz w:val="24"/>
          <w:szCs w:val="24"/>
        </w:rPr>
        <w:t>Graf 15. Posebna prehrana</w:t>
      </w:r>
      <w:r w:rsidR="00792B61">
        <w:rPr>
          <w:rFonts w:ascii="Times New Roman" w:eastAsia="Calibri" w:hAnsi="Times New Roman" w:cs="Times New Roman"/>
          <w:sz w:val="24"/>
          <w:szCs w:val="24"/>
        </w:rPr>
        <w:t>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………………………………………………………….40</w:t>
      </w:r>
    </w:p>
    <w:p w:rsidR="001E0E09" w:rsidRDefault="001E0E09" w:rsidP="001E0E09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09">
        <w:rPr>
          <w:rFonts w:ascii="Times New Roman" w:eastAsia="Calibri" w:hAnsi="Times New Roman" w:cs="Times New Roman"/>
          <w:sz w:val="24"/>
          <w:szCs w:val="24"/>
        </w:rPr>
        <w:t>Graf 16. Navike doručkovanja prije odlaska u školu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…………………………………..40</w:t>
      </w:r>
    </w:p>
    <w:p w:rsidR="001E0E09" w:rsidRDefault="001E0E09" w:rsidP="001E0E09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09">
        <w:rPr>
          <w:rFonts w:ascii="Times New Roman" w:eastAsia="Calibri" w:hAnsi="Times New Roman" w:cs="Times New Roman"/>
          <w:sz w:val="24"/>
          <w:szCs w:val="24"/>
        </w:rPr>
        <w:t>Graf 17. Ručak u školi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………………………………………………………………...41</w:t>
      </w:r>
    </w:p>
    <w:p w:rsidR="001E0E09" w:rsidRDefault="001E0E09" w:rsidP="001E0E09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09">
        <w:rPr>
          <w:rFonts w:ascii="Times New Roman" w:eastAsia="Calibri" w:hAnsi="Times New Roman" w:cs="Times New Roman"/>
          <w:sz w:val="24"/>
          <w:szCs w:val="24"/>
        </w:rPr>
        <w:t>Graf 18. Najviša cijena doručka i mliječnog obroka kojeg su spremni roditelji platiti</w:t>
      </w:r>
      <w:r w:rsidR="005F1ED5">
        <w:rPr>
          <w:rFonts w:ascii="Times New Roman" w:eastAsia="Calibri" w:hAnsi="Times New Roman" w:cs="Times New Roman"/>
          <w:sz w:val="24"/>
          <w:szCs w:val="24"/>
        </w:rPr>
        <w:t>...42</w:t>
      </w:r>
    </w:p>
    <w:p w:rsidR="001E0E09" w:rsidRDefault="001E0E09" w:rsidP="001E0E09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09">
        <w:rPr>
          <w:rFonts w:ascii="Times New Roman" w:eastAsia="Calibri" w:hAnsi="Times New Roman" w:cs="Times New Roman"/>
          <w:sz w:val="24"/>
          <w:szCs w:val="24"/>
        </w:rPr>
        <w:t>Graf 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1E0E09">
        <w:rPr>
          <w:rFonts w:ascii="Times New Roman" w:eastAsia="Calibri" w:hAnsi="Times New Roman" w:cs="Times New Roman"/>
          <w:sz w:val="24"/>
          <w:szCs w:val="24"/>
        </w:rPr>
        <w:t>. Najviša cijena mliječnog obroka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ručka</w:t>
      </w:r>
      <w:r w:rsidRPr="001E0E09">
        <w:rPr>
          <w:rFonts w:ascii="Times New Roman" w:eastAsia="Calibri" w:hAnsi="Times New Roman" w:cs="Times New Roman"/>
          <w:sz w:val="24"/>
          <w:szCs w:val="24"/>
        </w:rPr>
        <w:t xml:space="preserve"> kojeg su spremni roditelji platiti</w:t>
      </w:r>
      <w:r w:rsidR="005F1ED5">
        <w:rPr>
          <w:rFonts w:ascii="Times New Roman" w:eastAsia="Calibri" w:hAnsi="Times New Roman" w:cs="Times New Roman"/>
          <w:sz w:val="24"/>
          <w:szCs w:val="24"/>
        </w:rPr>
        <w:t>….42</w:t>
      </w:r>
    </w:p>
    <w:p w:rsidR="001E0E09" w:rsidRDefault="001E0E09" w:rsidP="001E0E09">
      <w:pPr>
        <w:pStyle w:val="Odlomakpopisa"/>
        <w:numPr>
          <w:ilvl w:val="0"/>
          <w:numId w:val="1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09">
        <w:rPr>
          <w:rFonts w:ascii="Times New Roman" w:eastAsia="Calibri" w:hAnsi="Times New Roman" w:cs="Times New Roman"/>
          <w:sz w:val="24"/>
          <w:szCs w:val="24"/>
        </w:rPr>
        <w:t xml:space="preserve">Graf 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1E0E09">
        <w:rPr>
          <w:rFonts w:ascii="Times New Roman" w:eastAsia="Calibri" w:hAnsi="Times New Roman" w:cs="Times New Roman"/>
          <w:sz w:val="24"/>
          <w:szCs w:val="24"/>
        </w:rPr>
        <w:t>. Najviša cijena doručka i mliječnog obroka kojeg su spremni roditelji platiti</w:t>
      </w:r>
      <w:r w:rsidR="005F1ED5">
        <w:rPr>
          <w:rFonts w:ascii="Times New Roman" w:eastAsia="Calibri" w:hAnsi="Times New Roman" w:cs="Times New Roman"/>
          <w:sz w:val="24"/>
          <w:szCs w:val="24"/>
        </w:rPr>
        <w:t>...43</w:t>
      </w:r>
    </w:p>
    <w:p w:rsidR="007D59B2" w:rsidRDefault="007D59B2" w:rsidP="007D59B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13DD" w:rsidRDefault="004413DD" w:rsidP="007D59B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Slike</w:t>
      </w:r>
    </w:p>
    <w:p w:rsidR="004413DD" w:rsidRDefault="004413DD" w:rsidP="004413DD">
      <w:pPr>
        <w:pStyle w:val="Odlomakpopisa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3DD">
        <w:rPr>
          <w:rFonts w:ascii="Times New Roman" w:eastAsia="Calibri" w:hAnsi="Times New Roman" w:cs="Times New Roman"/>
          <w:sz w:val="24"/>
          <w:szCs w:val="24"/>
        </w:rPr>
        <w:t>Slika 1. Smještaj Donje Dubrave na prostoru Grada Zagreba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……...………………….13</w:t>
      </w:r>
    </w:p>
    <w:p w:rsidR="004413DD" w:rsidRDefault="004413DD" w:rsidP="004413DD">
      <w:pPr>
        <w:pStyle w:val="Odlomakpopisa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3DD">
        <w:rPr>
          <w:rFonts w:ascii="Times New Roman" w:eastAsia="Calibri" w:hAnsi="Times New Roman" w:cs="Times New Roman"/>
          <w:sz w:val="24"/>
          <w:szCs w:val="24"/>
        </w:rPr>
        <w:t>Slika 2. Letak za p</w:t>
      </w:r>
      <w:r>
        <w:rPr>
          <w:rFonts w:ascii="Times New Roman" w:eastAsia="Calibri" w:hAnsi="Times New Roman" w:cs="Times New Roman"/>
          <w:sz w:val="24"/>
          <w:szCs w:val="24"/>
        </w:rPr>
        <w:t>romociju zdravih</w:t>
      </w:r>
      <w:r w:rsidR="00792B61">
        <w:rPr>
          <w:rFonts w:ascii="Times New Roman" w:eastAsia="Calibri" w:hAnsi="Times New Roman" w:cs="Times New Roman"/>
          <w:sz w:val="24"/>
          <w:szCs w:val="24"/>
        </w:rPr>
        <w:t xml:space="preserve"> navika u školi…………………………………...4</w:t>
      </w:r>
      <w:r w:rsidR="005F1ED5">
        <w:rPr>
          <w:rFonts w:ascii="Times New Roman" w:eastAsia="Calibri" w:hAnsi="Times New Roman" w:cs="Times New Roman"/>
          <w:sz w:val="24"/>
          <w:szCs w:val="24"/>
        </w:rPr>
        <w:t>6</w:t>
      </w:r>
    </w:p>
    <w:p w:rsidR="004413DD" w:rsidRDefault="004413DD" w:rsidP="004413D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3BE" w:rsidRDefault="00F333BE" w:rsidP="004413D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3BE" w:rsidRDefault="00F333BE" w:rsidP="004413D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13DD" w:rsidRDefault="004413DD" w:rsidP="004413DD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13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Tablica</w:t>
      </w:r>
    </w:p>
    <w:p w:rsidR="004413DD" w:rsidRDefault="00FE72E4" w:rsidP="00FE72E4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2E4">
        <w:rPr>
          <w:rFonts w:ascii="Times New Roman" w:eastAsia="Calibri" w:hAnsi="Times New Roman" w:cs="Times New Roman"/>
          <w:sz w:val="24"/>
          <w:szCs w:val="24"/>
        </w:rPr>
        <w:t>Tablica 1. Privatna kućanstva prema broju članova 2011</w:t>
      </w:r>
      <w:r w:rsidR="004413DD">
        <w:rPr>
          <w:rFonts w:ascii="Times New Roman" w:eastAsia="Calibri" w:hAnsi="Times New Roman" w:cs="Times New Roman"/>
          <w:sz w:val="24"/>
          <w:szCs w:val="24"/>
        </w:rPr>
        <w:t>…………..……………</w:t>
      </w:r>
      <w:r w:rsidR="00792B61">
        <w:rPr>
          <w:rFonts w:ascii="Times New Roman" w:eastAsia="Calibri" w:hAnsi="Times New Roman" w:cs="Times New Roman"/>
          <w:sz w:val="24"/>
          <w:szCs w:val="24"/>
        </w:rPr>
        <w:t>…..…4</w:t>
      </w:r>
    </w:p>
    <w:p w:rsidR="00FE72E4" w:rsidRDefault="00FE72E4" w:rsidP="00FE72E4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2E4">
        <w:rPr>
          <w:rFonts w:ascii="Times New Roman" w:eastAsia="Calibri" w:hAnsi="Times New Roman" w:cs="Times New Roman"/>
          <w:sz w:val="24"/>
          <w:szCs w:val="24"/>
        </w:rPr>
        <w:t>Tablica 2. Obrazovna struktura Donje Dubrave</w:t>
      </w:r>
      <w:r w:rsidR="004413DD" w:rsidRPr="00FE72E4">
        <w:rPr>
          <w:rFonts w:ascii="Times New Roman" w:eastAsia="Calibri" w:hAnsi="Times New Roman" w:cs="Times New Roman"/>
          <w:sz w:val="24"/>
          <w:szCs w:val="24"/>
        </w:rPr>
        <w:t>………………………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………………...5</w:t>
      </w:r>
    </w:p>
    <w:p w:rsidR="004413DD" w:rsidRPr="00FE72E4" w:rsidRDefault="00FE72E4" w:rsidP="00FE72E4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2E4">
        <w:rPr>
          <w:rFonts w:ascii="Times New Roman" w:eastAsia="Calibri" w:hAnsi="Times New Roman" w:cs="Times New Roman"/>
          <w:sz w:val="24"/>
          <w:szCs w:val="24"/>
        </w:rPr>
        <w:t>Tablica 3. Privatna kućanstva prema broju članova, Popis stanovništva 2011.</w:t>
      </w:r>
      <w:r w:rsidR="004413DD" w:rsidRPr="00FE72E4">
        <w:rPr>
          <w:rFonts w:ascii="Times New Roman" w:eastAsia="Calibri" w:hAnsi="Times New Roman" w:cs="Times New Roman"/>
          <w:sz w:val="24"/>
          <w:szCs w:val="24"/>
        </w:rPr>
        <w:t>…</w:t>
      </w:r>
      <w:r w:rsidR="00792B61">
        <w:rPr>
          <w:rFonts w:ascii="Times New Roman" w:eastAsia="Calibri" w:hAnsi="Times New Roman" w:cs="Times New Roman"/>
          <w:sz w:val="24"/>
          <w:szCs w:val="24"/>
        </w:rPr>
        <w:t>………5</w:t>
      </w:r>
    </w:p>
    <w:p w:rsidR="004413DD" w:rsidRDefault="00FE72E4" w:rsidP="00FE72E4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2E4">
        <w:rPr>
          <w:rFonts w:ascii="Times New Roman" w:eastAsia="Calibri" w:hAnsi="Times New Roman" w:cs="Times New Roman"/>
          <w:sz w:val="24"/>
          <w:szCs w:val="24"/>
        </w:rPr>
        <w:t xml:space="preserve">Tablica 4. Zaposleni i nezaposleni na području Donje Dubrave </w:t>
      </w:r>
      <w:r w:rsidR="004413DD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……………..6</w:t>
      </w:r>
    </w:p>
    <w:p w:rsidR="004413DD" w:rsidRDefault="00632BD8" w:rsidP="00632BD8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BD8">
        <w:rPr>
          <w:rFonts w:ascii="Times New Roman" w:eastAsia="Calibri" w:hAnsi="Times New Roman" w:cs="Times New Roman"/>
          <w:sz w:val="24"/>
          <w:szCs w:val="24"/>
        </w:rPr>
        <w:t>Tablica 5. PEST analiza Osnovne škole Marije Jurić Zagorke</w:t>
      </w:r>
      <w:r w:rsidR="004413DD"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……...22</w:t>
      </w:r>
    </w:p>
    <w:p w:rsidR="004413DD" w:rsidRDefault="004413DD" w:rsidP="00632BD8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3DD">
        <w:rPr>
          <w:rFonts w:ascii="Times New Roman" w:eastAsia="Calibri" w:hAnsi="Times New Roman" w:cs="Times New Roman"/>
          <w:sz w:val="24"/>
          <w:szCs w:val="24"/>
        </w:rPr>
        <w:t xml:space="preserve">Tablica 6. </w:t>
      </w:r>
      <w:r w:rsidR="00632BD8">
        <w:rPr>
          <w:rFonts w:ascii="Times New Roman" w:eastAsia="Calibri" w:hAnsi="Times New Roman" w:cs="Times New Roman"/>
          <w:sz w:val="24"/>
          <w:szCs w:val="24"/>
        </w:rPr>
        <w:t xml:space="preserve">SWOT </w:t>
      </w:r>
      <w:r w:rsidR="00632BD8" w:rsidRPr="00632BD8">
        <w:rPr>
          <w:rFonts w:ascii="Times New Roman" w:eastAsia="Calibri" w:hAnsi="Times New Roman" w:cs="Times New Roman"/>
          <w:sz w:val="24"/>
          <w:szCs w:val="24"/>
        </w:rPr>
        <w:t xml:space="preserve">analiza Osnovne škole Marije Jurić Zagorke 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………………………23</w:t>
      </w:r>
    </w:p>
    <w:p w:rsidR="00632BD8" w:rsidRDefault="00632BD8" w:rsidP="00632BD8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BD8">
        <w:rPr>
          <w:rFonts w:ascii="Times New Roman" w:eastAsia="Calibri" w:hAnsi="Times New Roman" w:cs="Times New Roman"/>
          <w:sz w:val="24"/>
          <w:szCs w:val="24"/>
        </w:rPr>
        <w:t>Tablica 7. Usporedba tri osnovne škole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</w:t>
      </w:r>
      <w:r w:rsidR="005F1ED5">
        <w:rPr>
          <w:rFonts w:ascii="Times New Roman" w:eastAsia="Calibri" w:hAnsi="Times New Roman" w:cs="Times New Roman"/>
          <w:sz w:val="24"/>
          <w:szCs w:val="24"/>
        </w:rPr>
        <w:t>…………………….31</w:t>
      </w:r>
    </w:p>
    <w:p w:rsidR="004413DD" w:rsidRDefault="004413DD" w:rsidP="004413DD">
      <w:pPr>
        <w:pStyle w:val="Odlomakpopisa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3DD">
        <w:rPr>
          <w:rFonts w:ascii="Times New Roman" w:eastAsia="Calibri" w:hAnsi="Times New Roman" w:cs="Times New Roman"/>
          <w:sz w:val="24"/>
          <w:szCs w:val="24"/>
        </w:rPr>
        <w:t>Tablica</w:t>
      </w:r>
      <w:r w:rsidR="00053E5F"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Pr="004413DD">
        <w:rPr>
          <w:rFonts w:ascii="Times New Roman" w:eastAsia="Calibri" w:hAnsi="Times New Roman" w:cs="Times New Roman"/>
          <w:sz w:val="24"/>
          <w:szCs w:val="24"/>
        </w:rPr>
        <w:t>. Troškovnik marketinške kampanje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</w:t>
      </w:r>
      <w:r w:rsidR="00053E5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883C03">
        <w:rPr>
          <w:rFonts w:ascii="Times New Roman" w:eastAsia="Calibri" w:hAnsi="Times New Roman" w:cs="Times New Roman"/>
          <w:sz w:val="24"/>
          <w:szCs w:val="24"/>
        </w:rPr>
        <w:t>….</w:t>
      </w:r>
      <w:r w:rsidR="005F1ED5">
        <w:rPr>
          <w:rFonts w:ascii="Times New Roman" w:eastAsia="Calibri" w:hAnsi="Times New Roman" w:cs="Times New Roman"/>
          <w:sz w:val="24"/>
          <w:szCs w:val="24"/>
        </w:rPr>
        <w:t>.47</w:t>
      </w:r>
    </w:p>
    <w:sectPr w:rsidR="004413DD" w:rsidSect="00C55052">
      <w:footerReference w:type="default" r:id="rId65"/>
      <w:type w:val="continuous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4AA" w:rsidRDefault="002C14AA" w:rsidP="00DA415D">
      <w:pPr>
        <w:spacing w:after="0" w:line="240" w:lineRule="auto"/>
      </w:pPr>
      <w:r>
        <w:separator/>
      </w:r>
    </w:p>
  </w:endnote>
  <w:endnote w:type="continuationSeparator" w:id="0">
    <w:p w:rsidR="002C14AA" w:rsidRDefault="002C14AA" w:rsidP="00DA4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115" w:rsidRDefault="00447115">
    <w:pPr>
      <w:pStyle w:val="Podnoje"/>
      <w:jc w:val="right"/>
    </w:pPr>
  </w:p>
  <w:p w:rsidR="00447115" w:rsidRDefault="0044711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0017439"/>
      <w:docPartObj>
        <w:docPartGallery w:val="Page Numbers (Bottom of Page)"/>
        <w:docPartUnique/>
      </w:docPartObj>
    </w:sdtPr>
    <w:sdtEndPr/>
    <w:sdtContent>
      <w:p w:rsidR="00447115" w:rsidRDefault="0044711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447115" w:rsidRDefault="0044711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100211"/>
      <w:docPartObj>
        <w:docPartGallery w:val="Page Numbers (Bottom of Page)"/>
        <w:docPartUnique/>
      </w:docPartObj>
    </w:sdtPr>
    <w:sdtEndPr/>
    <w:sdtContent>
      <w:p w:rsidR="00447115" w:rsidRDefault="0044711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CB0">
          <w:rPr>
            <w:noProof/>
          </w:rPr>
          <w:t>19</w:t>
        </w:r>
        <w:r>
          <w:fldChar w:fldCharType="end"/>
        </w:r>
      </w:p>
    </w:sdtContent>
  </w:sdt>
  <w:p w:rsidR="00447115" w:rsidRDefault="0044711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4AA" w:rsidRDefault="002C14AA" w:rsidP="00DA415D">
      <w:pPr>
        <w:spacing w:after="0" w:line="240" w:lineRule="auto"/>
      </w:pPr>
      <w:r>
        <w:separator/>
      </w:r>
    </w:p>
  </w:footnote>
  <w:footnote w:type="continuationSeparator" w:id="0">
    <w:p w:rsidR="002C14AA" w:rsidRDefault="002C14AA" w:rsidP="00DA415D">
      <w:pPr>
        <w:spacing w:after="0" w:line="240" w:lineRule="auto"/>
      </w:pPr>
      <w:r>
        <w:continuationSeparator/>
      </w:r>
    </w:p>
  </w:footnote>
  <w:footnote w:id="1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801F8C">
        <w:t xml:space="preserve">Prema </w:t>
      </w:r>
      <w:proofErr w:type="spellStart"/>
      <w:r w:rsidRPr="00801F8C">
        <w:t>Alfirević</w:t>
      </w:r>
      <w:proofErr w:type="spellEnd"/>
      <w:r w:rsidRPr="00801F8C">
        <w:t>, N., Pavičić, J., Kutleša, M., Matković, J., Osnove strateškog marketinga i menadžmenta u osnovnim i   srednjim školama, Alfa, Zagreb, 2010., str. 43.</w:t>
      </w:r>
    </w:p>
  </w:footnote>
  <w:footnote w:id="2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rPr>
          <w:rFonts w:cstheme="minorHAnsi"/>
        </w:rPr>
        <w:t>³</w:t>
      </w:r>
      <w:r>
        <w:t xml:space="preserve"> </w:t>
      </w:r>
      <w:proofErr w:type="spellStart"/>
      <w:r w:rsidRPr="00B2754C">
        <w:t>Vidić</w:t>
      </w:r>
      <w:proofErr w:type="spellEnd"/>
      <w:r w:rsidRPr="00B2754C">
        <w:t xml:space="preserve">, G., Marketing u odgojno-obrazovnim ustanovama, Odjel za turizam i komunikacijske znanosti, Sveučilište u Zadru, </w:t>
      </w:r>
      <w:r>
        <w:t>nastavni materijali, str. 20-22</w:t>
      </w:r>
      <w:r w:rsidRPr="00B2754C">
        <w:t>.</w:t>
      </w:r>
    </w:p>
  </w:footnote>
  <w:footnote w:id="3">
    <w:p w:rsidR="00447115" w:rsidRDefault="00447115">
      <w:pPr>
        <w:pStyle w:val="Tekstfusnote"/>
      </w:pPr>
    </w:p>
  </w:footnote>
  <w:footnote w:id="4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Previšić, J., </w:t>
      </w:r>
      <w:proofErr w:type="spellStart"/>
      <w:r>
        <w:t>Ozretić</w:t>
      </w:r>
      <w:proofErr w:type="spellEnd"/>
      <w:r>
        <w:t xml:space="preserve"> Došen, Đ., Osnove marketinga, </w:t>
      </w:r>
      <w:proofErr w:type="spellStart"/>
      <w:r>
        <w:t>Adverta</w:t>
      </w:r>
      <w:proofErr w:type="spellEnd"/>
      <w:r>
        <w:t>, Zagreb, 2007., str. 31.</w:t>
      </w:r>
    </w:p>
  </w:footnote>
  <w:footnote w:id="5">
    <w:p w:rsidR="00447115" w:rsidRDefault="00447115" w:rsidP="001303D6">
      <w:pPr>
        <w:pStyle w:val="Tekstfusnote"/>
      </w:pPr>
      <w:r>
        <w:rPr>
          <w:rStyle w:val="Referencafusnote"/>
        </w:rPr>
        <w:footnoteRef/>
      </w:r>
      <w:r>
        <w:t xml:space="preserve"> Službena stranica Grada Zagreba- </w:t>
      </w:r>
      <w:r w:rsidRPr="009630E7">
        <w:t xml:space="preserve">Socijalna slika Grada Zagreba </w:t>
      </w:r>
      <w:r>
        <w:t>-</w:t>
      </w:r>
      <w:r w:rsidRPr="00E81FAC">
        <w:t xml:space="preserve">CERANEO – Centar za razvoj neprofitnih </w:t>
      </w:r>
      <w:r>
        <w:t xml:space="preserve">  </w:t>
      </w:r>
      <w:r w:rsidRPr="00E81FAC">
        <w:t>organizacija</w:t>
      </w:r>
      <w:r>
        <w:t xml:space="preserve">, </w:t>
      </w:r>
      <w:hyperlink r:id="rId1" w:history="1">
        <w:r w:rsidRPr="00922D26">
          <w:rPr>
            <w:rStyle w:val="Hiperveza"/>
          </w:rPr>
          <w:t>https://www.zagreb.hr</w:t>
        </w:r>
      </w:hyperlink>
      <w:r>
        <w:t>,</w:t>
      </w:r>
      <w:r w:rsidRPr="001303D6">
        <w:t xml:space="preserve"> pregledano 10.5.2020.</w:t>
      </w:r>
    </w:p>
    <w:p w:rsidR="00447115" w:rsidRPr="001303D6" w:rsidRDefault="00447115" w:rsidP="001303D6">
      <w:pPr>
        <w:pStyle w:val="Tekstfusnote"/>
      </w:pPr>
    </w:p>
  </w:footnote>
  <w:footnote w:id="6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9630E7">
        <w:t xml:space="preserve">Službena stranica Grada Zagreba- </w:t>
      </w:r>
      <w:r>
        <w:t>Promjene općeg kretanja-</w:t>
      </w:r>
      <w:r w:rsidRPr="00E81FAC">
        <w:t>Gradski ured za strategijsko planiranje i razvoj Grada</w:t>
      </w:r>
      <w:r>
        <w:t xml:space="preserve">, </w:t>
      </w:r>
      <w:hyperlink r:id="rId2" w:history="1">
        <w:r w:rsidRPr="00922D26">
          <w:rPr>
            <w:rStyle w:val="Hiperveza"/>
          </w:rPr>
          <w:t>https://www.zagreb.hr</w:t>
        </w:r>
      </w:hyperlink>
      <w:r>
        <w:t>, pregledano 10.5.2020.</w:t>
      </w:r>
    </w:p>
    <w:p w:rsidR="00447115" w:rsidRDefault="00447115">
      <w:pPr>
        <w:pStyle w:val="Tekstfusnote"/>
      </w:pPr>
    </w:p>
  </w:footnote>
  <w:footnote w:id="7">
    <w:p w:rsidR="00447115" w:rsidRPr="005F0F53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E663E5">
        <w:t>Stipica Šarčević</w:t>
      </w:r>
      <w:r>
        <w:t>, Diplomski rad,</w:t>
      </w:r>
      <w:r w:rsidRPr="00E663E5">
        <w:t xml:space="preserve"> Prirodoslovno-matematički fakultet</w:t>
      </w:r>
      <w:r>
        <w:t xml:space="preserve">, Geološki odsjek, 2017. </w:t>
      </w:r>
      <w:hyperlink r:id="rId3" w:history="1">
        <w:r w:rsidRPr="00CC7153">
          <w:rPr>
            <w:rStyle w:val="Hiperveza"/>
          </w:rPr>
          <w:t>https://core.ac.uk/download/pdf/197890963.pdf</w:t>
        </w:r>
      </w:hyperlink>
      <w:r>
        <w:rPr>
          <w:rStyle w:val="Hiperveza"/>
        </w:rPr>
        <w:t xml:space="preserve">, </w:t>
      </w:r>
      <w:r w:rsidRPr="005F0F53">
        <w:rPr>
          <w:rStyle w:val="Hiperveza"/>
          <w:color w:val="auto"/>
          <w:u w:val="none"/>
        </w:rPr>
        <w:t>pregledano 9.2.2020.</w:t>
      </w:r>
    </w:p>
    <w:p w:rsidR="00447115" w:rsidRDefault="00447115">
      <w:pPr>
        <w:pStyle w:val="Tekstfusnote"/>
      </w:pPr>
    </w:p>
  </w:footnote>
  <w:footnote w:id="8">
    <w:p w:rsidR="00447115" w:rsidRDefault="00447115" w:rsidP="00B87FA5">
      <w:pPr>
        <w:pStyle w:val="Tekstfusnote"/>
      </w:pPr>
      <w:r>
        <w:rPr>
          <w:rStyle w:val="Referencafusnote"/>
        </w:rPr>
        <w:footnoteRef/>
      </w:r>
      <w:r>
        <w:t xml:space="preserve"> Službena stranica Grada Zagreba- Promjene općeg kretanja-Gradski ured za strategijsko planiranje i razvoj Grada, </w:t>
      </w:r>
      <w:hyperlink r:id="rId4" w:history="1">
        <w:r w:rsidRPr="00922D26">
          <w:rPr>
            <w:rStyle w:val="Hiperveza"/>
          </w:rPr>
          <w:t>https://www.zagreb.hr</w:t>
        </w:r>
      </w:hyperlink>
      <w:r>
        <w:t>, pregledano 10.5.2020.</w:t>
      </w:r>
    </w:p>
    <w:p w:rsidR="00447115" w:rsidRDefault="00447115" w:rsidP="00B87FA5">
      <w:pPr>
        <w:pStyle w:val="Tekstfusnote"/>
      </w:pPr>
    </w:p>
  </w:footnote>
  <w:footnote w:id="9">
    <w:p w:rsidR="00447115" w:rsidRDefault="00447115" w:rsidP="00A61EDD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B87FA5">
        <w:t xml:space="preserve"> </w:t>
      </w:r>
      <w:r>
        <w:t xml:space="preserve">Službena stranica Grada Zagreba- Promjene općeg kretanja-Gradski ured za strategijsko planiranje i razvoj Grada, </w:t>
      </w:r>
      <w:hyperlink r:id="rId5" w:history="1">
        <w:r w:rsidRPr="00DB57FF">
          <w:rPr>
            <w:rStyle w:val="Hiperveza"/>
          </w:rPr>
          <w:t>www.zagreb.hr</w:t>
        </w:r>
      </w:hyperlink>
      <w:r>
        <w:t>, pregledano 10.5.2020.</w:t>
      </w:r>
    </w:p>
    <w:p w:rsidR="00447115" w:rsidRDefault="00447115" w:rsidP="00A61EDD">
      <w:pPr>
        <w:pStyle w:val="Tekstfusnote"/>
      </w:pPr>
    </w:p>
  </w:footnote>
  <w:footnote w:id="10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A61EDD">
        <w:t xml:space="preserve">Službena stranica Grada Zagreba- Promjene općeg kretanja-Gradski ured za strategijsko planiranje i razvoj Grada, </w:t>
      </w:r>
      <w:hyperlink r:id="rId6" w:history="1">
        <w:r w:rsidRPr="00DB57FF">
          <w:rPr>
            <w:rStyle w:val="Hiperveza"/>
          </w:rPr>
          <w:t>www.zagreb.hr</w:t>
        </w:r>
      </w:hyperlink>
      <w:r w:rsidRPr="00A61EDD">
        <w:t>, pregledano 10.5.2020.</w:t>
      </w:r>
    </w:p>
  </w:footnote>
  <w:footnote w:id="11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43A78">
        <w:t xml:space="preserve">Previšić, J., </w:t>
      </w:r>
      <w:proofErr w:type="spellStart"/>
      <w:r w:rsidRPr="00543A78">
        <w:t>Ozretić</w:t>
      </w:r>
      <w:proofErr w:type="spellEnd"/>
      <w:r w:rsidRPr="00543A78">
        <w:t xml:space="preserve"> Došen, Đ., Osnove marketinga, </w:t>
      </w:r>
      <w:proofErr w:type="spellStart"/>
      <w:r w:rsidRPr="00543A78">
        <w:t>Adverta</w:t>
      </w:r>
      <w:proofErr w:type="spellEnd"/>
      <w:r w:rsidRPr="00543A78">
        <w:t>, Zagreb, 2007., str. 3</w:t>
      </w:r>
      <w:r>
        <w:t>2</w:t>
      </w:r>
    </w:p>
  </w:footnote>
  <w:footnote w:id="12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C417C6">
        <w:t>Babić, Z., Privredna kretanja i ekonomska politik</w:t>
      </w:r>
      <w:r>
        <w:t xml:space="preserve">a,2004., </w:t>
      </w:r>
      <w:hyperlink r:id="rId7" w:history="1">
        <w:r w:rsidRPr="002774C2">
          <w:rPr>
            <w:rStyle w:val="Hiperveza"/>
          </w:rPr>
          <w:t>https://hrcak.srce.hr/18523</w:t>
        </w:r>
      </w:hyperlink>
      <w:r>
        <w:t xml:space="preserve">, pregledano </w:t>
      </w:r>
      <w:r w:rsidRPr="00C417C6">
        <w:t>27.2.2020.</w:t>
      </w:r>
    </w:p>
  </w:footnote>
  <w:footnote w:id="13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EF6911">
        <w:t>prilagođeno prema Priopćenju Odjela za statistiku-BDP za Grad Zagreb</w:t>
      </w:r>
      <w:r>
        <w:t>, pregledano 11.5.2020.</w:t>
      </w:r>
    </w:p>
  </w:footnote>
  <w:footnote w:id="14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Prema </w:t>
      </w:r>
      <w:hyperlink r:id="rId8" w:history="1">
        <w:r w:rsidRPr="00621597">
          <w:rPr>
            <w:rStyle w:val="Hiperveza"/>
          </w:rPr>
          <w:t>https://www.zagreb.hr/analiza-ulaganja-u-skolsku-infrastrukturu-grada-za/143940</w:t>
        </w:r>
      </w:hyperlink>
      <w:r>
        <w:t>, pregledano 10.5.2020.</w:t>
      </w:r>
    </w:p>
  </w:footnote>
  <w:footnote w:id="15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Službene stranice Grada Zagreba </w:t>
      </w:r>
      <w:hyperlink r:id="rId9" w:history="1">
        <w:r w:rsidRPr="00621597">
          <w:rPr>
            <w:rStyle w:val="Hiperveza"/>
          </w:rPr>
          <w:t>www.zagreb.hr</w:t>
        </w:r>
      </w:hyperlink>
      <w:r>
        <w:t>, pregledano 11.5.2020.</w:t>
      </w:r>
    </w:p>
    <w:p w:rsidR="00447115" w:rsidRDefault="00447115">
      <w:pPr>
        <w:pStyle w:val="Tekstfusnote"/>
      </w:pPr>
    </w:p>
  </w:footnote>
  <w:footnote w:id="16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Službeni glasnik Grada Zagreba </w:t>
      </w:r>
      <w:hyperlink r:id="rId10" w:history="1">
        <w:r w:rsidRPr="00621597">
          <w:rPr>
            <w:rStyle w:val="Hiperveza"/>
          </w:rPr>
          <w:t>http://www1.zagreb.hr</w:t>
        </w:r>
      </w:hyperlink>
      <w:r>
        <w:t>, pregledano 1.3.2020.</w:t>
      </w:r>
    </w:p>
    <w:p w:rsidR="00447115" w:rsidRDefault="00447115">
      <w:pPr>
        <w:pStyle w:val="Tekstfusnote"/>
      </w:pPr>
    </w:p>
  </w:footnote>
  <w:footnote w:id="17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9F0190">
        <w:t xml:space="preserve">Službeni glasnik Grada Zagreba </w:t>
      </w:r>
      <w:hyperlink r:id="rId11" w:history="1">
        <w:r w:rsidRPr="00621597">
          <w:rPr>
            <w:rStyle w:val="Hiperveza"/>
          </w:rPr>
          <w:t>http://www1.zagreb.hr</w:t>
        </w:r>
      </w:hyperlink>
      <w:r w:rsidRPr="009F0190">
        <w:t>, pregledano 1.3.2020.</w:t>
      </w:r>
    </w:p>
  </w:footnote>
  <w:footnote w:id="18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Prilagođeno prema službenom</w:t>
      </w:r>
      <w:r w:rsidRPr="009F0190">
        <w:t xml:space="preserve"> glasnik</w:t>
      </w:r>
      <w:r>
        <w:t>u</w:t>
      </w:r>
      <w:r w:rsidRPr="009F0190">
        <w:t xml:space="preserve"> Grada Zagreba </w:t>
      </w:r>
      <w:hyperlink r:id="rId12" w:history="1">
        <w:r w:rsidRPr="00621597">
          <w:rPr>
            <w:rStyle w:val="Hiperveza"/>
          </w:rPr>
          <w:t>http://www1.zagreb.hr</w:t>
        </w:r>
      </w:hyperlink>
      <w:r w:rsidRPr="009F0190">
        <w:t>, pregledano 1.3.2020.</w:t>
      </w:r>
    </w:p>
  </w:footnote>
  <w:footnote w:id="19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AF739B">
        <w:t xml:space="preserve">Previšić, J., </w:t>
      </w:r>
      <w:proofErr w:type="spellStart"/>
      <w:r w:rsidRPr="00AF739B">
        <w:t>Ozretić</w:t>
      </w:r>
      <w:proofErr w:type="spellEnd"/>
      <w:r w:rsidRPr="00AF739B">
        <w:t xml:space="preserve"> Došen, Đ., Osnove marketinga,</w:t>
      </w:r>
      <w:r>
        <w:t xml:space="preserve"> </w:t>
      </w:r>
      <w:proofErr w:type="spellStart"/>
      <w:r>
        <w:t>Adverta</w:t>
      </w:r>
      <w:proofErr w:type="spellEnd"/>
      <w:r>
        <w:t>, Zagreb, 2007., str. 37.</w:t>
      </w:r>
    </w:p>
  </w:footnote>
  <w:footnote w:id="20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006888">
        <w:t>Stipica Šarčević, Diplomski rad, Prirodoslovno-matematički fakultet, Geološki odsjek,</w:t>
      </w:r>
      <w:r>
        <w:t xml:space="preserve"> Zagreb,</w:t>
      </w:r>
      <w:r w:rsidRPr="00006888">
        <w:t xml:space="preserve"> 2017. </w:t>
      </w:r>
      <w:hyperlink r:id="rId13" w:history="1">
        <w:r w:rsidRPr="00621597">
          <w:rPr>
            <w:rStyle w:val="Hiperveza"/>
          </w:rPr>
          <w:t>https://core.ac.uk/download/pdf/197890963.pdf</w:t>
        </w:r>
      </w:hyperlink>
      <w:r>
        <w:t>, pregledano 12.2.2020.</w:t>
      </w:r>
    </w:p>
  </w:footnote>
  <w:footnote w:id="21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D60A2B">
        <w:t xml:space="preserve"> </w:t>
      </w:r>
      <w:r>
        <w:t xml:space="preserve">MZO-Nacionalni okvirni kurikulum, </w:t>
      </w:r>
      <w:hyperlink r:id="rId14" w:history="1">
        <w:r w:rsidRPr="00D44CA8">
          <w:rPr>
            <w:rStyle w:val="Hiperveza"/>
          </w:rPr>
          <w:t>http://mzos.hr/datoteke/Nacionalni_okvirni_kurikulum.pdf</w:t>
        </w:r>
      </w:hyperlink>
      <w:r>
        <w:t>,</w:t>
      </w:r>
      <w:r w:rsidRPr="00D60A2B">
        <w:t xml:space="preserve"> pregledano 12.2.2020.</w:t>
      </w:r>
    </w:p>
    <w:p w:rsidR="00447115" w:rsidRDefault="00447115">
      <w:pPr>
        <w:pStyle w:val="Tekstfusnote"/>
      </w:pPr>
    </w:p>
  </w:footnote>
  <w:footnote w:id="22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MZO-Nacionalni okvirni kurikulum,</w:t>
      </w:r>
      <w:hyperlink r:id="rId15" w:history="1">
        <w:r w:rsidRPr="00D44CA8">
          <w:rPr>
            <w:rStyle w:val="Hiperveza"/>
          </w:rPr>
          <w:t>http://mzos.hr/datoteke/Nacionalni_okvirni_kurikulum.pdf</w:t>
        </w:r>
      </w:hyperlink>
      <w:r w:rsidRPr="008E52FF">
        <w:t>, pregledano 12.2.2020.</w:t>
      </w:r>
    </w:p>
  </w:footnote>
  <w:footnote w:id="23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Zbornik radova Obrazovnog menadžmenta </w:t>
      </w:r>
      <w:hyperlink r:id="rId16" w:history="1">
        <w:r w:rsidRPr="00430CC2">
          <w:rPr>
            <w:rStyle w:val="Hiperveza"/>
          </w:rPr>
          <w:t>www.ssmb.hr</w:t>
        </w:r>
      </w:hyperlink>
      <w:r>
        <w:t xml:space="preserve"> , pregledano 12.2.2020.</w:t>
      </w:r>
    </w:p>
    <w:p w:rsidR="00447115" w:rsidRDefault="00447115">
      <w:pPr>
        <w:pStyle w:val="Tekstfusnote"/>
      </w:pPr>
    </w:p>
  </w:footnote>
  <w:footnote w:id="24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CARNET, </w:t>
      </w:r>
      <w:hyperlink r:id="rId17" w:history="1">
        <w:r w:rsidRPr="00430CC2">
          <w:rPr>
            <w:rStyle w:val="Hiperveza"/>
          </w:rPr>
          <w:t>https://www.carnet.hr/o-carnet-u/organizacija/</w:t>
        </w:r>
      </w:hyperlink>
      <w:r w:rsidRPr="000E743B">
        <w:t>, pregledano 7.3.2020.</w:t>
      </w:r>
      <w:r>
        <w:t xml:space="preserve">      </w:t>
      </w:r>
    </w:p>
  </w:footnote>
  <w:footnote w:id="25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NCVVO </w:t>
      </w:r>
      <w:hyperlink r:id="rId18" w:history="1">
        <w:r w:rsidRPr="00D44CA8">
          <w:rPr>
            <w:rStyle w:val="Hiperveza"/>
          </w:rPr>
          <w:t>https://mk0ncvvot6usx5xu4d.kinstacdn.com/wp-content/uploads/2016/01/Priop%C4%87enje-za-medije-sa-sa%C5%BEetim-prikazom-rezultata.pdf</w:t>
        </w:r>
      </w:hyperlink>
      <w:r>
        <w:t>, pregledano 25.5.2020.</w:t>
      </w:r>
    </w:p>
    <w:p w:rsidR="00447115" w:rsidRDefault="00447115">
      <w:pPr>
        <w:pStyle w:val="Tekstfusnote"/>
      </w:pPr>
    </w:p>
  </w:footnote>
  <w:footnote w:id="26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7F0558">
        <w:t xml:space="preserve">Previšić, J., </w:t>
      </w:r>
      <w:proofErr w:type="spellStart"/>
      <w:r w:rsidRPr="007F0558">
        <w:t>Oz</w:t>
      </w:r>
      <w:r>
        <w:t>.</w:t>
      </w:r>
      <w:r w:rsidRPr="007F0558">
        <w:t>retić</w:t>
      </w:r>
      <w:proofErr w:type="spellEnd"/>
      <w:r w:rsidRPr="007F0558">
        <w:t xml:space="preserve"> Došen, Đ., Osnove marketinga,</w:t>
      </w:r>
      <w:r>
        <w:t xml:space="preserve"> </w:t>
      </w:r>
      <w:proofErr w:type="spellStart"/>
      <w:r>
        <w:t>Adverta</w:t>
      </w:r>
      <w:proofErr w:type="spellEnd"/>
      <w:r>
        <w:t>, Zagreb, 2007., str. 42.</w:t>
      </w:r>
    </w:p>
  </w:footnote>
  <w:footnote w:id="27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0344A">
        <w:t xml:space="preserve">Previšić, J., </w:t>
      </w:r>
      <w:proofErr w:type="spellStart"/>
      <w:r w:rsidRPr="0010344A">
        <w:t>Ozretić</w:t>
      </w:r>
      <w:proofErr w:type="spellEnd"/>
      <w:r w:rsidRPr="0010344A">
        <w:t xml:space="preserve"> Došen, Đ., Osnove marketinga,</w:t>
      </w:r>
      <w:r>
        <w:t xml:space="preserve"> </w:t>
      </w:r>
      <w:proofErr w:type="spellStart"/>
      <w:r>
        <w:t>Adverta</w:t>
      </w:r>
      <w:proofErr w:type="spellEnd"/>
      <w:r>
        <w:t>, Zagreb, 2007., str. 44.</w:t>
      </w:r>
    </w:p>
  </w:footnote>
  <w:footnote w:id="28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proofErr w:type="spellStart"/>
      <w:r>
        <w:t>GPiP</w:t>
      </w:r>
      <w:proofErr w:type="spellEnd"/>
      <w:r>
        <w:t xml:space="preserve"> OŠ Marije Jurić Zagorke, </w:t>
      </w:r>
      <w:hyperlink r:id="rId19" w:history="1">
        <w:r w:rsidRPr="00D44CA8">
          <w:rPr>
            <w:rStyle w:val="Hiperveza"/>
          </w:rPr>
          <w:t>http://www.os-mjzagorke-zg.skole.hr/upload/os-mjzagorke-zg/newsattach/451/21_OS_Marije_Juric_Zagorke%2C_Zagreb_-_GPiP.pdf</w:t>
        </w:r>
      </w:hyperlink>
      <w:r>
        <w:t>, pregledano 7.3.2020.</w:t>
      </w:r>
    </w:p>
    <w:p w:rsidR="00447115" w:rsidRDefault="00447115">
      <w:pPr>
        <w:pStyle w:val="Tekstfusnote"/>
      </w:pPr>
    </w:p>
  </w:footnote>
  <w:footnote w:id="29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Prilagođeno prema Strategiji Učiteljskog fakulteta Sveučilišta u Zagrebu, </w:t>
      </w:r>
      <w:hyperlink r:id="rId20" w:history="1">
        <w:r w:rsidRPr="00D44CA8">
          <w:rPr>
            <w:rStyle w:val="Hiperveza"/>
          </w:rPr>
          <w:t>https://www.ufzg.unizg.hr/wp-content/uploads/2020/01/Strategija_UFZG.pdf</w:t>
        </w:r>
      </w:hyperlink>
      <w:r>
        <w:t>, 25.5.2020.</w:t>
      </w:r>
    </w:p>
    <w:p w:rsidR="00447115" w:rsidRDefault="00447115">
      <w:pPr>
        <w:pStyle w:val="Tekstfusnote"/>
      </w:pPr>
    </w:p>
    <w:p w:rsidR="00447115" w:rsidRDefault="00447115">
      <w:pPr>
        <w:pStyle w:val="Tekstfusnote"/>
      </w:pPr>
    </w:p>
  </w:footnote>
  <w:footnote w:id="30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Narodne novine, </w:t>
      </w:r>
      <w:hyperlink r:id="rId21" w:history="1">
        <w:r w:rsidRPr="00430CC2">
          <w:rPr>
            <w:rStyle w:val="Hiperveza"/>
          </w:rPr>
          <w:t>https://narodne-novine.nn.hr/clanci/sluzbeni/20010659958.html</w:t>
        </w:r>
      </w:hyperlink>
      <w:r>
        <w:t>, pregledano 2.3.2020.</w:t>
      </w:r>
    </w:p>
    <w:p w:rsidR="00447115" w:rsidRDefault="00447115">
      <w:pPr>
        <w:pStyle w:val="Tekstfusnote"/>
      </w:pPr>
    </w:p>
  </w:footnote>
  <w:footnote w:id="31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Narodne novine, </w:t>
      </w:r>
      <w:hyperlink r:id="rId22" w:history="1">
        <w:r w:rsidRPr="00430CC2">
          <w:rPr>
            <w:rStyle w:val="Hiperveza"/>
          </w:rPr>
          <w:t>https://narodne-novine.nn.hr/clanci/sluzbeni/200108751284.html</w:t>
        </w:r>
      </w:hyperlink>
      <w:r>
        <w:t>, pregledano 2.3.2020.</w:t>
      </w:r>
    </w:p>
    <w:p w:rsidR="00447115" w:rsidRDefault="00447115">
      <w:pPr>
        <w:pStyle w:val="Tekstfusnote"/>
      </w:pPr>
    </w:p>
  </w:footnote>
  <w:footnote w:id="32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proofErr w:type="spellStart"/>
      <w:r w:rsidRPr="00E67935">
        <w:t>Krce</w:t>
      </w:r>
      <w:proofErr w:type="spellEnd"/>
      <w:r w:rsidRPr="00E67935">
        <w:t xml:space="preserve"> </w:t>
      </w:r>
      <w:proofErr w:type="spellStart"/>
      <w:r w:rsidRPr="00E67935">
        <w:t>Miočić</w:t>
      </w:r>
      <w:proofErr w:type="spellEnd"/>
      <w:r w:rsidRPr="00E67935">
        <w:t xml:space="preserve">, B., Pavičić, J., </w:t>
      </w:r>
      <w:proofErr w:type="spellStart"/>
      <w:r w:rsidRPr="00E67935">
        <w:t>Alfirević</w:t>
      </w:r>
      <w:proofErr w:type="spellEnd"/>
      <w:r w:rsidRPr="00E67935">
        <w:t>, N.,</w:t>
      </w:r>
      <w:proofErr w:type="spellStart"/>
      <w:r w:rsidRPr="00E67935">
        <w:t>Najev</w:t>
      </w:r>
      <w:proofErr w:type="spellEnd"/>
      <w:r w:rsidRPr="00E67935">
        <w:t xml:space="preserve"> </w:t>
      </w:r>
      <w:proofErr w:type="spellStart"/>
      <w:r w:rsidRPr="00E67935">
        <w:t>Čačija</w:t>
      </w:r>
      <w:proofErr w:type="spellEnd"/>
      <w:r w:rsidRPr="00E67935">
        <w:t xml:space="preserve">, </w:t>
      </w:r>
      <w:proofErr w:type="spellStart"/>
      <w:r w:rsidRPr="00E67935">
        <w:t>Lj</w:t>
      </w:r>
      <w:proofErr w:type="spellEnd"/>
      <w:r w:rsidRPr="00E67935">
        <w:t>., Menadžment i marketing u školama, Sveučilište u Zadru, Zadar</w:t>
      </w:r>
      <w:r>
        <w:t>, 2016., str. 116.</w:t>
      </w:r>
    </w:p>
  </w:footnote>
  <w:footnote w:id="33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proofErr w:type="spellStart"/>
      <w:r w:rsidRPr="00E67935">
        <w:t>Krce</w:t>
      </w:r>
      <w:proofErr w:type="spellEnd"/>
      <w:r w:rsidRPr="00E67935">
        <w:t xml:space="preserve"> </w:t>
      </w:r>
      <w:proofErr w:type="spellStart"/>
      <w:r w:rsidRPr="00E67935">
        <w:t>Miočić</w:t>
      </w:r>
      <w:proofErr w:type="spellEnd"/>
      <w:r w:rsidRPr="00E67935">
        <w:t xml:space="preserve">, B., Pavičić, J., </w:t>
      </w:r>
      <w:proofErr w:type="spellStart"/>
      <w:r w:rsidRPr="00E67935">
        <w:t>Alfirević</w:t>
      </w:r>
      <w:proofErr w:type="spellEnd"/>
      <w:r w:rsidRPr="00E67935">
        <w:t>, N.,</w:t>
      </w:r>
      <w:proofErr w:type="spellStart"/>
      <w:r w:rsidRPr="00E67935">
        <w:t>Najev</w:t>
      </w:r>
      <w:proofErr w:type="spellEnd"/>
      <w:r w:rsidRPr="00E67935">
        <w:t xml:space="preserve"> </w:t>
      </w:r>
      <w:proofErr w:type="spellStart"/>
      <w:r w:rsidRPr="00E67935">
        <w:t>Čačija</w:t>
      </w:r>
      <w:proofErr w:type="spellEnd"/>
      <w:r w:rsidRPr="00E67935">
        <w:t xml:space="preserve">, </w:t>
      </w:r>
      <w:proofErr w:type="spellStart"/>
      <w:r w:rsidRPr="00E67935">
        <w:t>Lj</w:t>
      </w:r>
      <w:proofErr w:type="spellEnd"/>
      <w:r w:rsidRPr="00E67935">
        <w:t>., Menadžment i marketing u školama, Sveučilište u Zadru, Zadar, 2016., str. 11</w:t>
      </w:r>
      <w:r>
        <w:t>7</w:t>
      </w:r>
      <w:r w:rsidRPr="00E67935">
        <w:t>.</w:t>
      </w:r>
    </w:p>
  </w:footnote>
  <w:footnote w:id="34">
    <w:p w:rsidR="00447115" w:rsidRDefault="00447115" w:rsidP="00F03948">
      <w:pPr>
        <w:pStyle w:val="Tekstfusnote"/>
      </w:pPr>
      <w:r>
        <w:rPr>
          <w:rStyle w:val="Referencafusnote"/>
        </w:rPr>
        <w:footnoteRef/>
      </w:r>
      <w:r>
        <w:t xml:space="preserve"> Sanja </w:t>
      </w:r>
      <w:proofErr w:type="spellStart"/>
      <w:r>
        <w:t>Musić</w:t>
      </w:r>
      <w:proofErr w:type="spellEnd"/>
      <w:r>
        <w:t xml:space="preserve"> Milanović, Dora </w:t>
      </w:r>
      <w:proofErr w:type="spellStart"/>
      <w:r>
        <w:t>Bukal,Epidemiologija</w:t>
      </w:r>
      <w:proofErr w:type="spellEnd"/>
      <w:r>
        <w:t xml:space="preserve"> debljine – javnozdravstveni problem, </w:t>
      </w:r>
    </w:p>
    <w:p w:rsidR="00447115" w:rsidRDefault="002C14AA" w:rsidP="00F03948">
      <w:pPr>
        <w:pStyle w:val="Tekstfusnote"/>
      </w:pPr>
      <w:hyperlink r:id="rId23" w:history="1">
        <w:r w:rsidR="00447115" w:rsidRPr="00A3079A">
          <w:rPr>
            <w:rStyle w:val="Hiperveza"/>
          </w:rPr>
          <w:t>https://hrcak.srce.hr/199405</w:t>
        </w:r>
      </w:hyperlink>
      <w:r w:rsidR="00447115">
        <w:t>, pregledano 26.5.2020.</w:t>
      </w:r>
    </w:p>
    <w:p w:rsidR="00447115" w:rsidRDefault="00447115" w:rsidP="00F03948">
      <w:pPr>
        <w:pStyle w:val="Tekstfusnote"/>
      </w:pPr>
    </w:p>
  </w:footnote>
  <w:footnote w:id="35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8537C6">
        <w:t xml:space="preserve">Ministarstvo zdravlja Republike hrvatske, Nacionalne smjernice za prehranu učenika u osnovnim školama </w:t>
      </w:r>
      <w:hyperlink r:id="rId24" w:history="1">
        <w:r w:rsidRPr="009A3845">
          <w:rPr>
            <w:rStyle w:val="Hiperveza"/>
          </w:rPr>
          <w:t>http://www.hdnd.hr-content/uploads/2015/05/Nacionalne_smjernice_za_prehranu_ucenika_u_osnovnim_skolama.pdf</w:t>
        </w:r>
      </w:hyperlink>
      <w:r w:rsidRPr="008537C6">
        <w:t>,  pregledano 26.2.2020.</w:t>
      </w:r>
    </w:p>
  </w:footnote>
  <w:footnote w:id="36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Hrvatski zavod za javno zdravstvo, </w:t>
      </w:r>
      <w:hyperlink r:id="rId25" w:history="1">
        <w:r w:rsidRPr="009A3845">
          <w:rPr>
            <w:rStyle w:val="Hiperveza"/>
          </w:rPr>
          <w:t>https://www.hzjz.hr/priopcenja-mediji/medunarodno-istrazivanje-o-zdravstvenom-ponasanju-ucenika-hbsc-2013-2014/</w:t>
        </w:r>
      </w:hyperlink>
      <w:r>
        <w:t>, pregledano 26.5.2020.</w:t>
      </w:r>
    </w:p>
    <w:p w:rsidR="00447115" w:rsidRDefault="00447115">
      <w:pPr>
        <w:pStyle w:val="Tekstfusnote"/>
      </w:pPr>
    </w:p>
  </w:footnote>
  <w:footnote w:id="37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OŠ S. Radiće, </w:t>
      </w:r>
      <w:proofErr w:type="spellStart"/>
      <w:r>
        <w:t>Brestovec</w:t>
      </w:r>
      <w:proofErr w:type="spellEnd"/>
      <w:r>
        <w:t xml:space="preserve"> </w:t>
      </w:r>
      <w:proofErr w:type="spellStart"/>
      <w:r>
        <w:t>Orehovički</w:t>
      </w:r>
      <w:proofErr w:type="spellEnd"/>
      <w:r>
        <w:t xml:space="preserve">, </w:t>
      </w:r>
      <w:proofErr w:type="spellStart"/>
      <w:r>
        <w:t>GPiP</w:t>
      </w:r>
      <w:proofErr w:type="spellEnd"/>
      <w:r>
        <w:t xml:space="preserve">, </w:t>
      </w:r>
      <w:hyperlink r:id="rId26" w:history="1">
        <w:r w:rsidRPr="00922D26">
          <w:rPr>
            <w:rStyle w:val="Hiperveza"/>
          </w:rPr>
          <w:t>http://os-sradica-brestovec.skole.hr</w:t>
        </w:r>
      </w:hyperlink>
      <w:r>
        <w:t>, pregledano 26.2.2020.</w:t>
      </w:r>
    </w:p>
    <w:p w:rsidR="00447115" w:rsidRDefault="00447115">
      <w:pPr>
        <w:pStyle w:val="Tekstfusnote"/>
      </w:pPr>
    </w:p>
  </w:footnote>
  <w:footnote w:id="38">
    <w:p w:rsidR="00447115" w:rsidRDefault="00447115">
      <w:pPr>
        <w:pStyle w:val="Tekstfusnote"/>
      </w:pPr>
    </w:p>
  </w:footnote>
  <w:footnote w:id="39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OŠ braća Ribar, </w:t>
      </w:r>
      <w:hyperlink r:id="rId27" w:history="1">
        <w:r w:rsidRPr="00922D26">
          <w:rPr>
            <w:rStyle w:val="Hiperveza"/>
          </w:rPr>
          <w:t>http://os-braca-ribar-sk.skole.hr</w:t>
        </w:r>
      </w:hyperlink>
      <w:r>
        <w:t>, pregledano 12.2.2020.</w:t>
      </w:r>
    </w:p>
  </w:footnote>
  <w:footnote w:id="40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B96074">
        <w:t xml:space="preserve">Previšić, J., </w:t>
      </w:r>
      <w:proofErr w:type="spellStart"/>
      <w:r w:rsidRPr="00B96074">
        <w:t>Ozretić</w:t>
      </w:r>
      <w:proofErr w:type="spellEnd"/>
      <w:r w:rsidRPr="00B96074">
        <w:t xml:space="preserve"> Došen, Đ., Osnove marketinga, </w:t>
      </w:r>
      <w:proofErr w:type="spellStart"/>
      <w:r>
        <w:t>Adverta</w:t>
      </w:r>
      <w:proofErr w:type="spellEnd"/>
      <w:r>
        <w:t>, Zagreb, 2007., str. 75.</w:t>
      </w:r>
    </w:p>
  </w:footnote>
  <w:footnote w:id="41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15CDD">
        <w:t xml:space="preserve">Previšić, J., </w:t>
      </w:r>
      <w:proofErr w:type="spellStart"/>
      <w:r w:rsidRPr="00115CDD">
        <w:t>Ozretić</w:t>
      </w:r>
      <w:proofErr w:type="spellEnd"/>
      <w:r w:rsidRPr="00115CDD">
        <w:t xml:space="preserve"> Došen, Đ., Osnove marketinga, </w:t>
      </w:r>
      <w:proofErr w:type="spellStart"/>
      <w:r>
        <w:t>Adverta</w:t>
      </w:r>
      <w:proofErr w:type="spellEnd"/>
      <w:r>
        <w:t>, Zagreb, 2007., str. 76.</w:t>
      </w:r>
    </w:p>
  </w:footnote>
  <w:footnote w:id="42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CF3F58">
        <w:t xml:space="preserve">Prilagođeno prema službenom glasniku Grada Zagreba </w:t>
      </w:r>
      <w:hyperlink r:id="rId28" w:history="1">
        <w:r w:rsidRPr="00922D26">
          <w:rPr>
            <w:rStyle w:val="Hiperveza"/>
          </w:rPr>
          <w:t>http://www1.zagreb.hr</w:t>
        </w:r>
      </w:hyperlink>
      <w:r w:rsidRPr="00CF3F58">
        <w:t>, pregledano 1.3.2020.</w:t>
      </w:r>
    </w:p>
  </w:footnote>
  <w:footnote w:id="43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 xml:space="preserve">Ivana Stanić, Uloga ravnatelja u stvaranju imidža osnovne škole na primjeru RH i Makedonije, Doktorska disertacija 2017. </w:t>
      </w:r>
      <w:hyperlink r:id="rId29" w:history="1">
        <w:r w:rsidRPr="0035663F">
          <w:rPr>
            <w:rStyle w:val="Hiperveza"/>
          </w:rPr>
          <w:t>https://repozitorij.ds.unios.hr/islandora/object/dsos%3A37/datastream/PDF/view</w:t>
        </w:r>
      </w:hyperlink>
      <w:r>
        <w:t>, pregledano 7.3.2020.</w:t>
      </w:r>
    </w:p>
  </w:footnote>
  <w:footnote w:id="44">
    <w:p w:rsidR="00447115" w:rsidRDefault="0044711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proofErr w:type="spellStart"/>
      <w:r w:rsidRPr="0092724A">
        <w:t>Tkalec</w:t>
      </w:r>
      <w:proofErr w:type="spellEnd"/>
      <w:r w:rsidRPr="0092724A">
        <w:t xml:space="preserve">, Z., Učenje za poduzetništvo, 2011., </w:t>
      </w:r>
      <w:hyperlink r:id="rId30" w:history="1">
        <w:r w:rsidRPr="0035663F">
          <w:rPr>
            <w:rStyle w:val="Hiperveza"/>
          </w:rPr>
          <w:t>https://hrcak.srce.hr/130086</w:t>
        </w:r>
      </w:hyperlink>
      <w:r w:rsidRPr="0092724A">
        <w:t>, pregledano 7.3.2020.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66C4"/>
    <w:multiLevelType w:val="hybridMultilevel"/>
    <w:tmpl w:val="39B0A56C"/>
    <w:lvl w:ilvl="0" w:tplc="6D2EE4E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C02FE"/>
    <w:multiLevelType w:val="hybridMultilevel"/>
    <w:tmpl w:val="6B3E92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14581"/>
    <w:multiLevelType w:val="multilevel"/>
    <w:tmpl w:val="1F3CC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BB35B0"/>
    <w:multiLevelType w:val="hybridMultilevel"/>
    <w:tmpl w:val="D5CA52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B0CAF"/>
    <w:multiLevelType w:val="hybridMultilevel"/>
    <w:tmpl w:val="FE78C40A"/>
    <w:lvl w:ilvl="0" w:tplc="C6F05AE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40D1B"/>
    <w:multiLevelType w:val="hybridMultilevel"/>
    <w:tmpl w:val="C54EF8C8"/>
    <w:lvl w:ilvl="0" w:tplc="F1E0B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275C54"/>
    <w:multiLevelType w:val="hybridMultilevel"/>
    <w:tmpl w:val="BC4405E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CD6C77"/>
    <w:multiLevelType w:val="hybridMultilevel"/>
    <w:tmpl w:val="DBAE58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8152A"/>
    <w:multiLevelType w:val="hybridMultilevel"/>
    <w:tmpl w:val="233278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16C6D"/>
    <w:multiLevelType w:val="hybridMultilevel"/>
    <w:tmpl w:val="9322E3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75CF1"/>
    <w:multiLevelType w:val="hybridMultilevel"/>
    <w:tmpl w:val="6CAEBE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B4613"/>
    <w:multiLevelType w:val="hybridMultilevel"/>
    <w:tmpl w:val="0F2C8062"/>
    <w:lvl w:ilvl="0" w:tplc="C310C9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938ED"/>
    <w:multiLevelType w:val="hybridMultilevel"/>
    <w:tmpl w:val="B61CE80C"/>
    <w:lvl w:ilvl="0" w:tplc="6CDCAB2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0A320A"/>
    <w:multiLevelType w:val="hybridMultilevel"/>
    <w:tmpl w:val="8E389F86"/>
    <w:lvl w:ilvl="0" w:tplc="1DC8C5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A2DCC"/>
    <w:multiLevelType w:val="hybridMultilevel"/>
    <w:tmpl w:val="282C66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F678B"/>
    <w:multiLevelType w:val="hybridMultilevel"/>
    <w:tmpl w:val="701081E8"/>
    <w:lvl w:ilvl="0" w:tplc="25EC3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A466E3"/>
    <w:multiLevelType w:val="hybridMultilevel"/>
    <w:tmpl w:val="DC7C44DC"/>
    <w:lvl w:ilvl="0" w:tplc="6DF6D08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D3648"/>
    <w:multiLevelType w:val="multilevel"/>
    <w:tmpl w:val="DF9E4F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6E81857"/>
    <w:multiLevelType w:val="hybridMultilevel"/>
    <w:tmpl w:val="D000218A"/>
    <w:lvl w:ilvl="0" w:tplc="7BE20360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77F316F"/>
    <w:multiLevelType w:val="hybridMultilevel"/>
    <w:tmpl w:val="802A61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F2851"/>
    <w:multiLevelType w:val="hybridMultilevel"/>
    <w:tmpl w:val="F91EA3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42B95"/>
    <w:multiLevelType w:val="multilevel"/>
    <w:tmpl w:val="62CA50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6C1C4389"/>
    <w:multiLevelType w:val="hybridMultilevel"/>
    <w:tmpl w:val="700CD434"/>
    <w:lvl w:ilvl="0" w:tplc="2B641D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258F1"/>
    <w:multiLevelType w:val="hybridMultilevel"/>
    <w:tmpl w:val="AEC42E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22"/>
  </w:num>
  <w:num w:numId="5">
    <w:abstractNumId w:val="16"/>
  </w:num>
  <w:num w:numId="6">
    <w:abstractNumId w:val="0"/>
  </w:num>
  <w:num w:numId="7">
    <w:abstractNumId w:val="11"/>
  </w:num>
  <w:num w:numId="8">
    <w:abstractNumId w:val="17"/>
  </w:num>
  <w:num w:numId="9">
    <w:abstractNumId w:val="20"/>
  </w:num>
  <w:num w:numId="10">
    <w:abstractNumId w:val="5"/>
  </w:num>
  <w:num w:numId="11">
    <w:abstractNumId w:val="18"/>
  </w:num>
  <w:num w:numId="12">
    <w:abstractNumId w:val="3"/>
  </w:num>
  <w:num w:numId="13">
    <w:abstractNumId w:val="21"/>
  </w:num>
  <w:num w:numId="14">
    <w:abstractNumId w:val="10"/>
  </w:num>
  <w:num w:numId="15">
    <w:abstractNumId w:val="23"/>
  </w:num>
  <w:num w:numId="16">
    <w:abstractNumId w:val="8"/>
  </w:num>
  <w:num w:numId="17">
    <w:abstractNumId w:val="7"/>
  </w:num>
  <w:num w:numId="18">
    <w:abstractNumId w:val="1"/>
  </w:num>
  <w:num w:numId="19">
    <w:abstractNumId w:val="6"/>
  </w:num>
  <w:num w:numId="20">
    <w:abstractNumId w:val="2"/>
  </w:num>
  <w:num w:numId="21">
    <w:abstractNumId w:val="14"/>
  </w:num>
  <w:num w:numId="22">
    <w:abstractNumId w:val="19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111"/>
    <w:rsid w:val="00000053"/>
    <w:rsid w:val="00006888"/>
    <w:rsid w:val="00007E1C"/>
    <w:rsid w:val="00014E7D"/>
    <w:rsid w:val="00016B2A"/>
    <w:rsid w:val="00021958"/>
    <w:rsid w:val="00024DFA"/>
    <w:rsid w:val="000301C7"/>
    <w:rsid w:val="000324B6"/>
    <w:rsid w:val="00042E4A"/>
    <w:rsid w:val="00046BFD"/>
    <w:rsid w:val="00047973"/>
    <w:rsid w:val="00047B02"/>
    <w:rsid w:val="00053E5F"/>
    <w:rsid w:val="00057B53"/>
    <w:rsid w:val="0006163E"/>
    <w:rsid w:val="00061C22"/>
    <w:rsid w:val="000621D2"/>
    <w:rsid w:val="00072FE3"/>
    <w:rsid w:val="00087975"/>
    <w:rsid w:val="00093053"/>
    <w:rsid w:val="000A0B2B"/>
    <w:rsid w:val="000A321B"/>
    <w:rsid w:val="000A6325"/>
    <w:rsid w:val="000A73C8"/>
    <w:rsid w:val="000B3298"/>
    <w:rsid w:val="000B5F2B"/>
    <w:rsid w:val="000C1522"/>
    <w:rsid w:val="000C33AC"/>
    <w:rsid w:val="000D0BBA"/>
    <w:rsid w:val="000D599C"/>
    <w:rsid w:val="000D7CA9"/>
    <w:rsid w:val="000E10F2"/>
    <w:rsid w:val="000E743B"/>
    <w:rsid w:val="000F0EFB"/>
    <w:rsid w:val="000F144D"/>
    <w:rsid w:val="000F3C6E"/>
    <w:rsid w:val="000F540E"/>
    <w:rsid w:val="001030AF"/>
    <w:rsid w:val="0010344A"/>
    <w:rsid w:val="00115CDD"/>
    <w:rsid w:val="00125744"/>
    <w:rsid w:val="001303D6"/>
    <w:rsid w:val="00131FEA"/>
    <w:rsid w:val="001433E8"/>
    <w:rsid w:val="0014529F"/>
    <w:rsid w:val="00145C0F"/>
    <w:rsid w:val="0014710F"/>
    <w:rsid w:val="00157A6E"/>
    <w:rsid w:val="00157E91"/>
    <w:rsid w:val="00163924"/>
    <w:rsid w:val="00164C69"/>
    <w:rsid w:val="00166C4C"/>
    <w:rsid w:val="00171514"/>
    <w:rsid w:val="00171B9C"/>
    <w:rsid w:val="00171D4E"/>
    <w:rsid w:val="00172D37"/>
    <w:rsid w:val="00175285"/>
    <w:rsid w:val="00175964"/>
    <w:rsid w:val="00175AA7"/>
    <w:rsid w:val="00180884"/>
    <w:rsid w:val="001828EA"/>
    <w:rsid w:val="00182AEF"/>
    <w:rsid w:val="00184915"/>
    <w:rsid w:val="00195B18"/>
    <w:rsid w:val="00196FEF"/>
    <w:rsid w:val="001A2D57"/>
    <w:rsid w:val="001A3362"/>
    <w:rsid w:val="001B42A3"/>
    <w:rsid w:val="001B6011"/>
    <w:rsid w:val="001B6D59"/>
    <w:rsid w:val="001D544B"/>
    <w:rsid w:val="001E0E09"/>
    <w:rsid w:val="001E65E5"/>
    <w:rsid w:val="001F0E04"/>
    <w:rsid w:val="001F42E1"/>
    <w:rsid w:val="001F4F4C"/>
    <w:rsid w:val="002016E3"/>
    <w:rsid w:val="00207FA5"/>
    <w:rsid w:val="00213FEC"/>
    <w:rsid w:val="00221948"/>
    <w:rsid w:val="0022316D"/>
    <w:rsid w:val="0022754D"/>
    <w:rsid w:val="002335D9"/>
    <w:rsid w:val="00233947"/>
    <w:rsid w:val="00234F03"/>
    <w:rsid w:val="00236ED9"/>
    <w:rsid w:val="00247605"/>
    <w:rsid w:val="002533A9"/>
    <w:rsid w:val="0025343E"/>
    <w:rsid w:val="00253DC5"/>
    <w:rsid w:val="0025485E"/>
    <w:rsid w:val="00261AD9"/>
    <w:rsid w:val="00266B36"/>
    <w:rsid w:val="0026732E"/>
    <w:rsid w:val="00274354"/>
    <w:rsid w:val="002763A8"/>
    <w:rsid w:val="0028287D"/>
    <w:rsid w:val="00283238"/>
    <w:rsid w:val="002A297E"/>
    <w:rsid w:val="002A426A"/>
    <w:rsid w:val="002A6068"/>
    <w:rsid w:val="002B5E34"/>
    <w:rsid w:val="002C14AA"/>
    <w:rsid w:val="002C3128"/>
    <w:rsid w:val="002D1751"/>
    <w:rsid w:val="002F3DBD"/>
    <w:rsid w:val="0030496C"/>
    <w:rsid w:val="00306B66"/>
    <w:rsid w:val="003241F4"/>
    <w:rsid w:val="00342655"/>
    <w:rsid w:val="00342794"/>
    <w:rsid w:val="003470A2"/>
    <w:rsid w:val="003472CB"/>
    <w:rsid w:val="003525E5"/>
    <w:rsid w:val="00363AF5"/>
    <w:rsid w:val="003673D7"/>
    <w:rsid w:val="00383059"/>
    <w:rsid w:val="00385D13"/>
    <w:rsid w:val="00394072"/>
    <w:rsid w:val="003D0704"/>
    <w:rsid w:val="003D4BDC"/>
    <w:rsid w:val="003D5414"/>
    <w:rsid w:val="003E2A64"/>
    <w:rsid w:val="003E4E39"/>
    <w:rsid w:val="003E5264"/>
    <w:rsid w:val="00404787"/>
    <w:rsid w:val="004061B8"/>
    <w:rsid w:val="00407543"/>
    <w:rsid w:val="00413CFF"/>
    <w:rsid w:val="00417281"/>
    <w:rsid w:val="00425DF1"/>
    <w:rsid w:val="00427565"/>
    <w:rsid w:val="004343BF"/>
    <w:rsid w:val="00436EC8"/>
    <w:rsid w:val="0043773D"/>
    <w:rsid w:val="004413DD"/>
    <w:rsid w:val="00445CAC"/>
    <w:rsid w:val="00447115"/>
    <w:rsid w:val="00451186"/>
    <w:rsid w:val="00451292"/>
    <w:rsid w:val="004516F7"/>
    <w:rsid w:val="0045762E"/>
    <w:rsid w:val="00467053"/>
    <w:rsid w:val="0047582D"/>
    <w:rsid w:val="00497E6B"/>
    <w:rsid w:val="004A25EE"/>
    <w:rsid w:val="004A53B7"/>
    <w:rsid w:val="004A781A"/>
    <w:rsid w:val="004B3F38"/>
    <w:rsid w:val="004C0DB2"/>
    <w:rsid w:val="004D2FCB"/>
    <w:rsid w:val="004E0900"/>
    <w:rsid w:val="004E3352"/>
    <w:rsid w:val="004E4527"/>
    <w:rsid w:val="004E7963"/>
    <w:rsid w:val="004F308E"/>
    <w:rsid w:val="005048E4"/>
    <w:rsid w:val="00504FBB"/>
    <w:rsid w:val="00507FB7"/>
    <w:rsid w:val="00511C21"/>
    <w:rsid w:val="00515525"/>
    <w:rsid w:val="005155CE"/>
    <w:rsid w:val="005256AC"/>
    <w:rsid w:val="00535874"/>
    <w:rsid w:val="00543A78"/>
    <w:rsid w:val="00544686"/>
    <w:rsid w:val="005474D1"/>
    <w:rsid w:val="00551A8E"/>
    <w:rsid w:val="00553DCC"/>
    <w:rsid w:val="005546B6"/>
    <w:rsid w:val="00555659"/>
    <w:rsid w:val="00555B9B"/>
    <w:rsid w:val="00556292"/>
    <w:rsid w:val="00557736"/>
    <w:rsid w:val="005619DB"/>
    <w:rsid w:val="00564B46"/>
    <w:rsid w:val="00565DF7"/>
    <w:rsid w:val="0056718C"/>
    <w:rsid w:val="00567E88"/>
    <w:rsid w:val="00577A51"/>
    <w:rsid w:val="005858A9"/>
    <w:rsid w:val="00585AF3"/>
    <w:rsid w:val="0058636F"/>
    <w:rsid w:val="005A4E47"/>
    <w:rsid w:val="005A63B1"/>
    <w:rsid w:val="005B38AC"/>
    <w:rsid w:val="005C39A4"/>
    <w:rsid w:val="005C4673"/>
    <w:rsid w:val="005D28FF"/>
    <w:rsid w:val="005E2283"/>
    <w:rsid w:val="005F0F53"/>
    <w:rsid w:val="005F1ED5"/>
    <w:rsid w:val="005F77FA"/>
    <w:rsid w:val="00601036"/>
    <w:rsid w:val="00605CFA"/>
    <w:rsid w:val="006136C2"/>
    <w:rsid w:val="00616D42"/>
    <w:rsid w:val="0061714B"/>
    <w:rsid w:val="006213DF"/>
    <w:rsid w:val="00621B4F"/>
    <w:rsid w:val="00627E2B"/>
    <w:rsid w:val="00632BD8"/>
    <w:rsid w:val="006332D6"/>
    <w:rsid w:val="0063522C"/>
    <w:rsid w:val="00641120"/>
    <w:rsid w:val="006443B8"/>
    <w:rsid w:val="00645A0D"/>
    <w:rsid w:val="00652DEA"/>
    <w:rsid w:val="006567FB"/>
    <w:rsid w:val="006647C4"/>
    <w:rsid w:val="00666ECD"/>
    <w:rsid w:val="00667367"/>
    <w:rsid w:val="00682EA1"/>
    <w:rsid w:val="006A525C"/>
    <w:rsid w:val="006B07EE"/>
    <w:rsid w:val="006C229F"/>
    <w:rsid w:val="006D2B33"/>
    <w:rsid w:val="006D64D5"/>
    <w:rsid w:val="006E14A4"/>
    <w:rsid w:val="006F17BA"/>
    <w:rsid w:val="00710740"/>
    <w:rsid w:val="00712F1A"/>
    <w:rsid w:val="00714702"/>
    <w:rsid w:val="00725051"/>
    <w:rsid w:val="00726E60"/>
    <w:rsid w:val="0073766C"/>
    <w:rsid w:val="007522FC"/>
    <w:rsid w:val="00752649"/>
    <w:rsid w:val="00754F77"/>
    <w:rsid w:val="0075701B"/>
    <w:rsid w:val="00771C77"/>
    <w:rsid w:val="007805AD"/>
    <w:rsid w:val="00781C2A"/>
    <w:rsid w:val="007822FB"/>
    <w:rsid w:val="00785791"/>
    <w:rsid w:val="00786A26"/>
    <w:rsid w:val="007908FC"/>
    <w:rsid w:val="00790CEC"/>
    <w:rsid w:val="00792B61"/>
    <w:rsid w:val="00795ED6"/>
    <w:rsid w:val="007A0E26"/>
    <w:rsid w:val="007B6276"/>
    <w:rsid w:val="007C196B"/>
    <w:rsid w:val="007C619D"/>
    <w:rsid w:val="007D2771"/>
    <w:rsid w:val="007D59B2"/>
    <w:rsid w:val="007E03E5"/>
    <w:rsid w:val="007F0558"/>
    <w:rsid w:val="00800CBD"/>
    <w:rsid w:val="00801F8C"/>
    <w:rsid w:val="008032BA"/>
    <w:rsid w:val="00805D09"/>
    <w:rsid w:val="00805EBB"/>
    <w:rsid w:val="00806CB0"/>
    <w:rsid w:val="00812760"/>
    <w:rsid w:val="0082332B"/>
    <w:rsid w:val="00833BE6"/>
    <w:rsid w:val="00836467"/>
    <w:rsid w:val="008537C6"/>
    <w:rsid w:val="008577EB"/>
    <w:rsid w:val="008619DC"/>
    <w:rsid w:val="008624D8"/>
    <w:rsid w:val="00875C69"/>
    <w:rsid w:val="00876E58"/>
    <w:rsid w:val="00877D59"/>
    <w:rsid w:val="00883C03"/>
    <w:rsid w:val="00886E9D"/>
    <w:rsid w:val="00886F9B"/>
    <w:rsid w:val="0088737D"/>
    <w:rsid w:val="0088789E"/>
    <w:rsid w:val="008914F6"/>
    <w:rsid w:val="008947FE"/>
    <w:rsid w:val="00896DE7"/>
    <w:rsid w:val="008A5D4C"/>
    <w:rsid w:val="008A7C99"/>
    <w:rsid w:val="008B3164"/>
    <w:rsid w:val="008B71EF"/>
    <w:rsid w:val="008E52FF"/>
    <w:rsid w:val="008E614B"/>
    <w:rsid w:val="008F0002"/>
    <w:rsid w:val="008F7011"/>
    <w:rsid w:val="0090379A"/>
    <w:rsid w:val="00906C36"/>
    <w:rsid w:val="0091488E"/>
    <w:rsid w:val="00916938"/>
    <w:rsid w:val="009268F1"/>
    <w:rsid w:val="0092724A"/>
    <w:rsid w:val="00927B9D"/>
    <w:rsid w:val="009304C6"/>
    <w:rsid w:val="00935397"/>
    <w:rsid w:val="00942F17"/>
    <w:rsid w:val="009476AA"/>
    <w:rsid w:val="00947BA0"/>
    <w:rsid w:val="0095651F"/>
    <w:rsid w:val="00957CD9"/>
    <w:rsid w:val="009630E7"/>
    <w:rsid w:val="00963B79"/>
    <w:rsid w:val="0097027C"/>
    <w:rsid w:val="009972EF"/>
    <w:rsid w:val="009A6A7C"/>
    <w:rsid w:val="009C0A7A"/>
    <w:rsid w:val="009C3E73"/>
    <w:rsid w:val="009C5393"/>
    <w:rsid w:val="009D14D9"/>
    <w:rsid w:val="009E2D4C"/>
    <w:rsid w:val="009F0190"/>
    <w:rsid w:val="009F0361"/>
    <w:rsid w:val="009F0D22"/>
    <w:rsid w:val="009F6354"/>
    <w:rsid w:val="009F713E"/>
    <w:rsid w:val="00A0038A"/>
    <w:rsid w:val="00A02864"/>
    <w:rsid w:val="00A03738"/>
    <w:rsid w:val="00A10954"/>
    <w:rsid w:val="00A11514"/>
    <w:rsid w:val="00A1169E"/>
    <w:rsid w:val="00A14FFA"/>
    <w:rsid w:val="00A15991"/>
    <w:rsid w:val="00A21674"/>
    <w:rsid w:val="00A26111"/>
    <w:rsid w:val="00A26EFD"/>
    <w:rsid w:val="00A27E09"/>
    <w:rsid w:val="00A34221"/>
    <w:rsid w:val="00A348A4"/>
    <w:rsid w:val="00A35035"/>
    <w:rsid w:val="00A3610C"/>
    <w:rsid w:val="00A36A7D"/>
    <w:rsid w:val="00A5187F"/>
    <w:rsid w:val="00A52C7F"/>
    <w:rsid w:val="00A53346"/>
    <w:rsid w:val="00A53CCB"/>
    <w:rsid w:val="00A54135"/>
    <w:rsid w:val="00A56ED2"/>
    <w:rsid w:val="00A60043"/>
    <w:rsid w:val="00A61219"/>
    <w:rsid w:val="00A61EDD"/>
    <w:rsid w:val="00A66EF3"/>
    <w:rsid w:val="00A70E0C"/>
    <w:rsid w:val="00A70EC9"/>
    <w:rsid w:val="00A717EA"/>
    <w:rsid w:val="00A71C73"/>
    <w:rsid w:val="00A808FF"/>
    <w:rsid w:val="00A878A6"/>
    <w:rsid w:val="00A90EBD"/>
    <w:rsid w:val="00A913E6"/>
    <w:rsid w:val="00A91CB3"/>
    <w:rsid w:val="00A97D1E"/>
    <w:rsid w:val="00A97D7C"/>
    <w:rsid w:val="00AA438A"/>
    <w:rsid w:val="00AA450D"/>
    <w:rsid w:val="00AB383E"/>
    <w:rsid w:val="00AB5B30"/>
    <w:rsid w:val="00AB6274"/>
    <w:rsid w:val="00AC4811"/>
    <w:rsid w:val="00AD1D07"/>
    <w:rsid w:val="00AD280C"/>
    <w:rsid w:val="00AD3918"/>
    <w:rsid w:val="00AD4403"/>
    <w:rsid w:val="00AD6B62"/>
    <w:rsid w:val="00AF0644"/>
    <w:rsid w:val="00AF4EFD"/>
    <w:rsid w:val="00AF55E0"/>
    <w:rsid w:val="00AF739B"/>
    <w:rsid w:val="00B010AA"/>
    <w:rsid w:val="00B04574"/>
    <w:rsid w:val="00B056E4"/>
    <w:rsid w:val="00B07E22"/>
    <w:rsid w:val="00B11BF0"/>
    <w:rsid w:val="00B2056D"/>
    <w:rsid w:val="00B2754C"/>
    <w:rsid w:val="00B600D7"/>
    <w:rsid w:val="00B63DC8"/>
    <w:rsid w:val="00B655B0"/>
    <w:rsid w:val="00B67992"/>
    <w:rsid w:val="00B71439"/>
    <w:rsid w:val="00B74254"/>
    <w:rsid w:val="00B758C5"/>
    <w:rsid w:val="00B80593"/>
    <w:rsid w:val="00B87FA5"/>
    <w:rsid w:val="00B92150"/>
    <w:rsid w:val="00B9221D"/>
    <w:rsid w:val="00B9318D"/>
    <w:rsid w:val="00B96074"/>
    <w:rsid w:val="00BA2186"/>
    <w:rsid w:val="00BA23DD"/>
    <w:rsid w:val="00BA364D"/>
    <w:rsid w:val="00BA3EE6"/>
    <w:rsid w:val="00BA52FE"/>
    <w:rsid w:val="00BB291B"/>
    <w:rsid w:val="00BD15D6"/>
    <w:rsid w:val="00BE2254"/>
    <w:rsid w:val="00BE5C06"/>
    <w:rsid w:val="00C02C93"/>
    <w:rsid w:val="00C04A14"/>
    <w:rsid w:val="00C14DC2"/>
    <w:rsid w:val="00C15ECD"/>
    <w:rsid w:val="00C17052"/>
    <w:rsid w:val="00C236A8"/>
    <w:rsid w:val="00C23857"/>
    <w:rsid w:val="00C264D3"/>
    <w:rsid w:val="00C34F4F"/>
    <w:rsid w:val="00C417C6"/>
    <w:rsid w:val="00C55052"/>
    <w:rsid w:val="00C630B0"/>
    <w:rsid w:val="00C63BB4"/>
    <w:rsid w:val="00C829D7"/>
    <w:rsid w:val="00C84537"/>
    <w:rsid w:val="00C87856"/>
    <w:rsid w:val="00C95D38"/>
    <w:rsid w:val="00CA6B99"/>
    <w:rsid w:val="00CB30D7"/>
    <w:rsid w:val="00CB70D6"/>
    <w:rsid w:val="00CC0D26"/>
    <w:rsid w:val="00CC1255"/>
    <w:rsid w:val="00CC14AA"/>
    <w:rsid w:val="00CC731D"/>
    <w:rsid w:val="00CD6267"/>
    <w:rsid w:val="00CD67A2"/>
    <w:rsid w:val="00CE215A"/>
    <w:rsid w:val="00CE300B"/>
    <w:rsid w:val="00CE3703"/>
    <w:rsid w:val="00CE530A"/>
    <w:rsid w:val="00CF3F58"/>
    <w:rsid w:val="00D171C7"/>
    <w:rsid w:val="00D30390"/>
    <w:rsid w:val="00D426AB"/>
    <w:rsid w:val="00D550C0"/>
    <w:rsid w:val="00D60A2B"/>
    <w:rsid w:val="00D6208B"/>
    <w:rsid w:val="00D6439A"/>
    <w:rsid w:val="00D71BB4"/>
    <w:rsid w:val="00D802DB"/>
    <w:rsid w:val="00D85345"/>
    <w:rsid w:val="00D91238"/>
    <w:rsid w:val="00DA415D"/>
    <w:rsid w:val="00DB0F7B"/>
    <w:rsid w:val="00DB408F"/>
    <w:rsid w:val="00DC749C"/>
    <w:rsid w:val="00DD4B0F"/>
    <w:rsid w:val="00DD60A1"/>
    <w:rsid w:val="00DD7CBB"/>
    <w:rsid w:val="00DE0CE2"/>
    <w:rsid w:val="00DE7142"/>
    <w:rsid w:val="00E00E4C"/>
    <w:rsid w:val="00E05579"/>
    <w:rsid w:val="00E102F4"/>
    <w:rsid w:val="00E24B53"/>
    <w:rsid w:val="00E3617D"/>
    <w:rsid w:val="00E36D8C"/>
    <w:rsid w:val="00E37D8E"/>
    <w:rsid w:val="00E4686D"/>
    <w:rsid w:val="00E663E5"/>
    <w:rsid w:val="00E67935"/>
    <w:rsid w:val="00E81FAC"/>
    <w:rsid w:val="00E866AF"/>
    <w:rsid w:val="00E87D2A"/>
    <w:rsid w:val="00E937FC"/>
    <w:rsid w:val="00EA1274"/>
    <w:rsid w:val="00EA22DA"/>
    <w:rsid w:val="00EA3864"/>
    <w:rsid w:val="00EB0324"/>
    <w:rsid w:val="00EB5035"/>
    <w:rsid w:val="00EB5A1F"/>
    <w:rsid w:val="00EB6FB8"/>
    <w:rsid w:val="00EC30FA"/>
    <w:rsid w:val="00EC55FE"/>
    <w:rsid w:val="00EC74B4"/>
    <w:rsid w:val="00ED02FB"/>
    <w:rsid w:val="00ED23D4"/>
    <w:rsid w:val="00ED262B"/>
    <w:rsid w:val="00ED366C"/>
    <w:rsid w:val="00ED4970"/>
    <w:rsid w:val="00ED4A39"/>
    <w:rsid w:val="00ED763A"/>
    <w:rsid w:val="00ED7E1F"/>
    <w:rsid w:val="00EE2596"/>
    <w:rsid w:val="00EE3E67"/>
    <w:rsid w:val="00EE5230"/>
    <w:rsid w:val="00EF4B09"/>
    <w:rsid w:val="00EF6911"/>
    <w:rsid w:val="00EF69D0"/>
    <w:rsid w:val="00F038C6"/>
    <w:rsid w:val="00F03948"/>
    <w:rsid w:val="00F03AFC"/>
    <w:rsid w:val="00F06614"/>
    <w:rsid w:val="00F148DC"/>
    <w:rsid w:val="00F30FF7"/>
    <w:rsid w:val="00F333BE"/>
    <w:rsid w:val="00F34320"/>
    <w:rsid w:val="00F35F3D"/>
    <w:rsid w:val="00F43208"/>
    <w:rsid w:val="00F60FC5"/>
    <w:rsid w:val="00F710D9"/>
    <w:rsid w:val="00F731D8"/>
    <w:rsid w:val="00F744D5"/>
    <w:rsid w:val="00F76DC6"/>
    <w:rsid w:val="00F76F3C"/>
    <w:rsid w:val="00F940B6"/>
    <w:rsid w:val="00F942CC"/>
    <w:rsid w:val="00F971FA"/>
    <w:rsid w:val="00F97E15"/>
    <w:rsid w:val="00FA0927"/>
    <w:rsid w:val="00FA1FB6"/>
    <w:rsid w:val="00FA61CB"/>
    <w:rsid w:val="00FA6B2F"/>
    <w:rsid w:val="00FB5BE2"/>
    <w:rsid w:val="00FC2F22"/>
    <w:rsid w:val="00FC7148"/>
    <w:rsid w:val="00FD4C0C"/>
    <w:rsid w:val="00FE72E4"/>
    <w:rsid w:val="00FF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3FBC9"/>
  <w15:chartTrackingRefBased/>
  <w15:docId w15:val="{C713C7F1-B625-4D56-B328-9D52F4B3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C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A606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A6068"/>
    <w:rPr>
      <w:color w:val="0563C1" w:themeColor="hyperlink"/>
      <w:u w:val="single"/>
    </w:rPr>
  </w:style>
  <w:style w:type="paragraph" w:customStyle="1" w:styleId="ListParagraph2">
    <w:name w:val="List Paragraph2"/>
    <w:basedOn w:val="Normal"/>
    <w:uiPriority w:val="34"/>
    <w:qFormat/>
    <w:rsid w:val="00CC731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CC7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A4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415D"/>
  </w:style>
  <w:style w:type="paragraph" w:styleId="Podnoje">
    <w:name w:val="footer"/>
    <w:basedOn w:val="Normal"/>
    <w:link w:val="PodnojeChar"/>
    <w:uiPriority w:val="99"/>
    <w:unhideWhenUsed/>
    <w:rsid w:val="00DA4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415D"/>
  </w:style>
  <w:style w:type="paragraph" w:styleId="Bezproreda">
    <w:name w:val="No Spacing"/>
    <w:uiPriority w:val="1"/>
    <w:qFormat/>
    <w:rsid w:val="00047B02"/>
    <w:pPr>
      <w:spacing w:after="0" w:line="240" w:lineRule="auto"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A1151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11514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11514"/>
    <w:rPr>
      <w:vertAlign w:val="superscript"/>
    </w:rPr>
  </w:style>
  <w:style w:type="table" w:customStyle="1" w:styleId="TableGrid">
    <w:name w:val="TableGrid"/>
    <w:rsid w:val="00C02C93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">
    <w:name w:val="Rešetka tablice1"/>
    <w:basedOn w:val="Obinatablica"/>
    <w:next w:val="Reetkatablice"/>
    <w:uiPriority w:val="39"/>
    <w:rsid w:val="00E66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1034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4.xml"/><Relationship Id="rId21" Type="http://schemas.openxmlformats.org/officeDocument/2006/relationships/image" Target="media/image6.png"/><Relationship Id="rId34" Type="http://schemas.openxmlformats.org/officeDocument/2006/relationships/chart" Target="charts/chart12.xml"/><Relationship Id="rId42" Type="http://schemas.openxmlformats.org/officeDocument/2006/relationships/hyperlink" Target="http://www.healthymealstandard.hr" TargetMode="External"/><Relationship Id="rId47" Type="http://schemas.openxmlformats.org/officeDocument/2006/relationships/hyperlink" Target="https://hrcak.srce.hr/18523" TargetMode="External"/><Relationship Id="rId50" Type="http://schemas.openxmlformats.org/officeDocument/2006/relationships/hyperlink" Target="https://www.zagreb.hr/userdocsimages/arhiva/statistika/2019/zaposleni" TargetMode="External"/><Relationship Id="rId55" Type="http://schemas.openxmlformats.org/officeDocument/2006/relationships/hyperlink" Target="https://narodne-novine.nn.hr/clanci/sluzbeni/2001_06_59_958.html" TargetMode="External"/><Relationship Id="rId63" Type="http://schemas.openxmlformats.org/officeDocument/2006/relationships/hyperlink" Target="https://hrcak.srce.hr/13008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chart" Target="charts/chart7.xml"/><Relationship Id="rId11" Type="http://schemas.openxmlformats.org/officeDocument/2006/relationships/hyperlink" Target="http://www.zagreb.hr" TargetMode="External"/><Relationship Id="rId24" Type="http://schemas.openxmlformats.org/officeDocument/2006/relationships/hyperlink" Target="http://www.os-braca-ribar-sk.skole.hr" TargetMode="Externa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hyperlink" Target="https://www.azoo.hr/images/izdanja/Ravnatelj_skole-upravljanje-vodjenje_2009.pdf" TargetMode="External"/><Relationship Id="rId45" Type="http://schemas.openxmlformats.org/officeDocument/2006/relationships/hyperlink" Target="https://mzo.gov.hr/%20%20" TargetMode="External"/><Relationship Id="rId53" Type="http://schemas.openxmlformats.org/officeDocument/2006/relationships/hyperlink" Target="https://www.carnet.hr/o-carnet-u/organizacija/" TargetMode="External"/><Relationship Id="rId58" Type="http://schemas.openxmlformats.org/officeDocument/2006/relationships/hyperlink" Target="http://os-mjzagorke-zg.skole.hr/oglasna_plo_a?news_hk=5707&amp;news_id=509&amp;mshow=1303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business.tutsplus.com/hr/tutorials/what-is-a-marketing-campaign--cms-31524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2.emf"/><Relationship Id="rId22" Type="http://schemas.openxmlformats.org/officeDocument/2006/relationships/hyperlink" Target="http://os-mjzagorke-zg.skole.hr/oglasna_plo_a?news_hk=5707&amp;news_id=509&amp;mshow=1303" TargetMode="External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43" Type="http://schemas.openxmlformats.org/officeDocument/2006/relationships/hyperlink" Target="http://os-braca-ribar-sk.skole.hr/" TargetMode="External"/><Relationship Id="rId48" Type="http://schemas.openxmlformats.org/officeDocument/2006/relationships/hyperlink" Target="https://www.dzs.hr/hrv/censuses/census2011/censuslogo.htm" TargetMode="External"/><Relationship Id="rId56" Type="http://schemas.openxmlformats.org/officeDocument/2006/relationships/hyperlink" Target="https://core.ac.uk/download/pdf/197890963.pdf" TargetMode="External"/><Relationship Id="rId64" Type="http://schemas.openxmlformats.org/officeDocument/2006/relationships/hyperlink" Target="http://www.ssmb.hr/libraries/0000/0624/Zbornik_radova_Obrazovnog_menad%C5%BEmenta.pdf" TargetMode="External"/><Relationship Id="rId8" Type="http://schemas.openxmlformats.org/officeDocument/2006/relationships/footer" Target="footer1.xml"/><Relationship Id="rId51" Type="http://schemas.openxmlformats.org/officeDocument/2006/relationships/hyperlink" Target="https://www.zagreb.hr/zaposlenost-i-nezaposlenost/1037" TargetMode="Externa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www.zagreb.hr/osnovni-podaci/13719" TargetMode="External"/><Relationship Id="rId25" Type="http://schemas.openxmlformats.org/officeDocument/2006/relationships/hyperlink" Target="https://holytrinity.hackney.sch.uk/" TargetMode="Externa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hyperlink" Target="http://www.ijf.hr/konkurentnost/lowther.pdf" TargetMode="External"/><Relationship Id="rId59" Type="http://schemas.openxmlformats.org/officeDocument/2006/relationships/hyperlink" Target="https://hrcak.srce.hr/199405" TargetMode="External"/><Relationship Id="rId67" Type="http://schemas.openxmlformats.org/officeDocument/2006/relationships/theme" Target="theme/theme1.xml"/><Relationship Id="rId20" Type="http://schemas.openxmlformats.org/officeDocument/2006/relationships/chart" Target="charts/chart3.xml"/><Relationship Id="rId41" Type="http://schemas.openxmlformats.org/officeDocument/2006/relationships/hyperlink" Target="http://www.hdnd.hr/wp-content/uploads/2015/05/%20Nacionalne_smjernice_za_prehranu%20ucenika_u_osnovnim_skolama.pdf" TargetMode="External"/><Relationship Id="rId54" Type="http://schemas.openxmlformats.org/officeDocument/2006/relationships/hyperlink" Target="https://data.gov.hr/dataset/popis-stanovni-tva-2011-stanovni-tvo-po-naseljima" TargetMode="External"/><Relationship Id="rId62" Type="http://schemas.openxmlformats.org/officeDocument/2006/relationships/hyperlink" Target="https://repozitorij.ds.unios.hr/islandora/object/dsos%3A37/datastream/PDF/v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hrcak.srce.hr/199405" TargetMode="External"/><Relationship Id="rId28" Type="http://schemas.openxmlformats.org/officeDocument/2006/relationships/chart" Target="charts/chart6.xml"/><Relationship Id="rId36" Type="http://schemas.openxmlformats.org/officeDocument/2006/relationships/chart" Target="charts/chart14.xml"/><Relationship Id="rId49" Type="http://schemas.openxmlformats.org/officeDocument/2006/relationships/hyperlink" Target="http://www1.zagreb.hr/zgstat/documents/POPIS%202011/GZ_stanovnistvo_kucanstva)_stanovi/Popis2011_StanovniciKucanstvaStanovi_GradZagreb.pdf" TargetMode="External"/><Relationship Id="rId57" Type="http://schemas.openxmlformats.org/officeDocument/2006/relationships/hyperlink" Target="https://www.zagreb.hr" TargetMode="External"/><Relationship Id="rId10" Type="http://schemas.openxmlformats.org/officeDocument/2006/relationships/chart" Target="charts/chart1.xml"/><Relationship Id="rId31" Type="http://schemas.openxmlformats.org/officeDocument/2006/relationships/chart" Target="charts/chart9.xml"/><Relationship Id="rId44" Type="http://schemas.openxmlformats.org/officeDocument/2006/relationships/hyperlink" Target="https://holytrinity.hackney.sch.uk/" TargetMode="External"/><Relationship Id="rId52" Type="http://schemas.openxmlformats.org/officeDocument/2006/relationships/hyperlink" Target="https://www.zagreb.hr/userdocsimages/arhiva/socijalna_skrb/razno/Socijalna%20slika%20Grada%20Zagreba%20za%202017.%20i%202018.%20godinu.pdf" TargetMode="External"/><Relationship Id="rId60" Type="http://schemas.openxmlformats.org/officeDocument/2006/relationships/hyperlink" Target="http://os-sradica-brestovec.skole.hr/upload/os-sradica-brestovec/images/static3/889/attachment/OSSRBO_GPiPR_2016_2017_za_web.pdf" TargetMode="Externa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s://www.zagreb.hr" TargetMode="External"/><Relationship Id="rId18" Type="http://schemas.openxmlformats.org/officeDocument/2006/relationships/chart" Target="charts/chart2.xml"/><Relationship Id="rId39" Type="http://schemas.openxmlformats.org/officeDocument/2006/relationships/chart" Target="charts/chart17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greb.hr/analiza-ulaganja-u-skolsku-infrastrukturu-grada-za/143940" TargetMode="External"/><Relationship Id="rId13" Type="http://schemas.openxmlformats.org/officeDocument/2006/relationships/hyperlink" Target="https://core.ac.uk/download/pdf/197890963.pdf" TargetMode="External"/><Relationship Id="rId18" Type="http://schemas.openxmlformats.org/officeDocument/2006/relationships/hyperlink" Target="https://mk0ncvvot6usx5xu4d.kinstacdn.com/wp-content/uploads/2016/01/Priop%C4%87enje-za-medije-sa-sa%C5%BEetim-prikazom-rezultata.pdf" TargetMode="External"/><Relationship Id="rId26" Type="http://schemas.openxmlformats.org/officeDocument/2006/relationships/hyperlink" Target="http://os-sradica-brestovec.skole.hr" TargetMode="External"/><Relationship Id="rId3" Type="http://schemas.openxmlformats.org/officeDocument/2006/relationships/hyperlink" Target="https://core.ac.uk/download/pdf/197890963.pdf" TargetMode="External"/><Relationship Id="rId21" Type="http://schemas.openxmlformats.org/officeDocument/2006/relationships/hyperlink" Target="https://narodne-novine.nn.hr/clanci/sluzbeni/20010659958.html" TargetMode="External"/><Relationship Id="rId7" Type="http://schemas.openxmlformats.org/officeDocument/2006/relationships/hyperlink" Target="https://hrcak.srce.hr/18523" TargetMode="External"/><Relationship Id="rId12" Type="http://schemas.openxmlformats.org/officeDocument/2006/relationships/hyperlink" Target="http://www1.zagreb.hr" TargetMode="External"/><Relationship Id="rId17" Type="http://schemas.openxmlformats.org/officeDocument/2006/relationships/hyperlink" Target="https://www.carnet.hr/o-carnet-u/organizacija/" TargetMode="External"/><Relationship Id="rId25" Type="http://schemas.openxmlformats.org/officeDocument/2006/relationships/hyperlink" Target="https://www.hzjz.hr/priopcenja-mediji/medunarodno-istrazivanje-o-zdravstvenom-ponasanju-ucenika-hbsc-2013-2014/" TargetMode="External"/><Relationship Id="rId2" Type="http://schemas.openxmlformats.org/officeDocument/2006/relationships/hyperlink" Target="https://www.zagreb.hr" TargetMode="External"/><Relationship Id="rId16" Type="http://schemas.openxmlformats.org/officeDocument/2006/relationships/hyperlink" Target="http://www.ssmb.hr" TargetMode="External"/><Relationship Id="rId20" Type="http://schemas.openxmlformats.org/officeDocument/2006/relationships/hyperlink" Target="https://www.ufzg.unizg.hr/wp-content/uploads/2020/01/Strategija_UFZG.pdf" TargetMode="External"/><Relationship Id="rId29" Type="http://schemas.openxmlformats.org/officeDocument/2006/relationships/hyperlink" Target="https://repozitorij.ds.unios.hr/islandora/object/dsos%3A37/datastream/PDF/view" TargetMode="External"/><Relationship Id="rId1" Type="http://schemas.openxmlformats.org/officeDocument/2006/relationships/hyperlink" Target="https://www.zagreb.hr" TargetMode="External"/><Relationship Id="rId6" Type="http://schemas.openxmlformats.org/officeDocument/2006/relationships/hyperlink" Target="http://www.zagreb.hr" TargetMode="External"/><Relationship Id="rId11" Type="http://schemas.openxmlformats.org/officeDocument/2006/relationships/hyperlink" Target="http://www1.zagreb.hr" TargetMode="External"/><Relationship Id="rId24" Type="http://schemas.openxmlformats.org/officeDocument/2006/relationships/hyperlink" Target="http://www.hdnd.hr-content/uploads/2015/05/Nacionalne_smjernice_za_prehranu_ucenika_u_osnovnim_skolama.pdf" TargetMode="External"/><Relationship Id="rId5" Type="http://schemas.openxmlformats.org/officeDocument/2006/relationships/hyperlink" Target="http://www.zagreb.hr" TargetMode="External"/><Relationship Id="rId15" Type="http://schemas.openxmlformats.org/officeDocument/2006/relationships/hyperlink" Target="http://mzos.hr/datoteke/Nacionalni_okvirni_kurikulum.pdf" TargetMode="External"/><Relationship Id="rId23" Type="http://schemas.openxmlformats.org/officeDocument/2006/relationships/hyperlink" Target="https://hrcak.srce.hr/199405" TargetMode="External"/><Relationship Id="rId28" Type="http://schemas.openxmlformats.org/officeDocument/2006/relationships/hyperlink" Target="http://www1.zagreb.hr" TargetMode="External"/><Relationship Id="rId10" Type="http://schemas.openxmlformats.org/officeDocument/2006/relationships/hyperlink" Target="http://www1.zagreb.hr" TargetMode="External"/><Relationship Id="rId19" Type="http://schemas.openxmlformats.org/officeDocument/2006/relationships/hyperlink" Target="http://www.os-mjzagorke-zg.skole.hr/upload/os-mjzagorke-zg/newsattach/451/21_OS_Marije_Juric_Zagorke%2C_Zagreb_-_GPiP.pdf" TargetMode="External"/><Relationship Id="rId4" Type="http://schemas.openxmlformats.org/officeDocument/2006/relationships/hyperlink" Target="https://www.zagreb.hr" TargetMode="External"/><Relationship Id="rId9" Type="http://schemas.openxmlformats.org/officeDocument/2006/relationships/hyperlink" Target="http://www.zagreb.hr" TargetMode="External"/><Relationship Id="rId14" Type="http://schemas.openxmlformats.org/officeDocument/2006/relationships/hyperlink" Target="http://mzos.hr/datoteke/Nacionalni_okvirni_kurikulum.pdf" TargetMode="External"/><Relationship Id="rId22" Type="http://schemas.openxmlformats.org/officeDocument/2006/relationships/hyperlink" Target="https://narodne-novine.nn.hr/clanci/sluzbeni/200108751284.html" TargetMode="External"/><Relationship Id="rId27" Type="http://schemas.openxmlformats.org/officeDocument/2006/relationships/hyperlink" Target="http://os-braca-ribar-sk.skole.hr" TargetMode="External"/><Relationship Id="rId30" Type="http://schemas.openxmlformats.org/officeDocument/2006/relationships/hyperlink" Target="https://hrcak.srce.hr/130086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Stanovništvo Grada</a:t>
            </a:r>
            <a:r>
              <a:rPr lang="hr-HR" baseline="0"/>
              <a:t> Zagreba prema gradskim četvrtima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List1!$C$4</c:f>
              <c:strCache>
                <c:ptCount val="1"/>
                <c:pt idx="0">
                  <c:v>Popis 2001.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List1!$B$5:$B$21</c:f>
              <c:strCache>
                <c:ptCount val="17"/>
                <c:pt idx="0">
                  <c:v>Brezovica </c:v>
                </c:pt>
                <c:pt idx="1">
                  <c:v>Črnomerec </c:v>
                </c:pt>
                <c:pt idx="2">
                  <c:v>Donja Dubrava </c:v>
                </c:pt>
                <c:pt idx="3">
                  <c:v>Donji Grad </c:v>
                </c:pt>
                <c:pt idx="4">
                  <c:v>Gornja Dubrava </c:v>
                </c:pt>
                <c:pt idx="5">
                  <c:v>Gornji Grad-Medveščak </c:v>
                </c:pt>
                <c:pt idx="6">
                  <c:v>Maksimir </c:v>
                </c:pt>
                <c:pt idx="7">
                  <c:v>Novi Zagreb-istok </c:v>
                </c:pt>
                <c:pt idx="8">
                  <c:v>Novi Zagreb-zapad </c:v>
                </c:pt>
                <c:pt idx="9">
                  <c:v>Peščenica-Žitnjak </c:v>
                </c:pt>
                <c:pt idx="10">
                  <c:v>Podsljeme </c:v>
                </c:pt>
                <c:pt idx="11">
                  <c:v>Podsused-Vrapče</c:v>
                </c:pt>
                <c:pt idx="12">
                  <c:v>Sesvete </c:v>
                </c:pt>
                <c:pt idx="13">
                  <c:v>Stenjevec </c:v>
                </c:pt>
                <c:pt idx="14">
                  <c:v>Trešnjevka-jug </c:v>
                </c:pt>
                <c:pt idx="15">
                  <c:v>Trešnjevka-sjever </c:v>
                </c:pt>
                <c:pt idx="16">
                  <c:v>Trnje </c:v>
                </c:pt>
              </c:strCache>
            </c:strRef>
          </c:cat>
          <c:val>
            <c:numRef>
              <c:f>List1!$C$5:$C$21</c:f>
              <c:numCache>
                <c:formatCode>#,##0</c:formatCode>
                <c:ptCount val="17"/>
                <c:pt idx="0">
                  <c:v>10884</c:v>
                </c:pt>
                <c:pt idx="1">
                  <c:v>38762</c:v>
                </c:pt>
                <c:pt idx="2">
                  <c:v>35944</c:v>
                </c:pt>
                <c:pt idx="3">
                  <c:v>45108</c:v>
                </c:pt>
                <c:pt idx="4">
                  <c:v>61388</c:v>
                </c:pt>
                <c:pt idx="5">
                  <c:v>36384</c:v>
                </c:pt>
                <c:pt idx="6">
                  <c:v>49750</c:v>
                </c:pt>
                <c:pt idx="7">
                  <c:v>65301</c:v>
                </c:pt>
                <c:pt idx="8">
                  <c:v>48981</c:v>
                </c:pt>
                <c:pt idx="9">
                  <c:v>58283</c:v>
                </c:pt>
                <c:pt idx="10">
                  <c:v>17744</c:v>
                </c:pt>
                <c:pt idx="11">
                  <c:v>42360</c:v>
                </c:pt>
                <c:pt idx="12">
                  <c:v>59212</c:v>
                </c:pt>
                <c:pt idx="13">
                  <c:v>41257</c:v>
                </c:pt>
                <c:pt idx="14">
                  <c:v>55358</c:v>
                </c:pt>
                <c:pt idx="15">
                  <c:v>67162</c:v>
                </c:pt>
                <c:pt idx="16">
                  <c:v>45267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BE-4CF5-A9E7-6078BAA83E15}"/>
            </c:ext>
          </c:extLst>
        </c:ser>
        <c:ser>
          <c:idx val="1"/>
          <c:order val="1"/>
          <c:tx>
            <c:strRef>
              <c:f>List1!$D$4</c:f>
              <c:strCache>
                <c:ptCount val="1"/>
                <c:pt idx="0">
                  <c:v>Popis 2011.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List1!$B$5:$B$21</c:f>
              <c:strCache>
                <c:ptCount val="17"/>
                <c:pt idx="0">
                  <c:v>Brezovica </c:v>
                </c:pt>
                <c:pt idx="1">
                  <c:v>Črnomerec </c:v>
                </c:pt>
                <c:pt idx="2">
                  <c:v>Donja Dubrava </c:v>
                </c:pt>
                <c:pt idx="3">
                  <c:v>Donji Grad </c:v>
                </c:pt>
                <c:pt idx="4">
                  <c:v>Gornja Dubrava </c:v>
                </c:pt>
                <c:pt idx="5">
                  <c:v>Gornji Grad-Medveščak </c:v>
                </c:pt>
                <c:pt idx="6">
                  <c:v>Maksimir </c:v>
                </c:pt>
                <c:pt idx="7">
                  <c:v>Novi Zagreb-istok </c:v>
                </c:pt>
                <c:pt idx="8">
                  <c:v>Novi Zagreb-zapad </c:v>
                </c:pt>
                <c:pt idx="9">
                  <c:v>Peščenica-Žitnjak </c:v>
                </c:pt>
                <c:pt idx="10">
                  <c:v>Podsljeme </c:v>
                </c:pt>
                <c:pt idx="11">
                  <c:v>Podsused-Vrapče</c:v>
                </c:pt>
                <c:pt idx="12">
                  <c:v>Sesvete </c:v>
                </c:pt>
                <c:pt idx="13">
                  <c:v>Stenjevec </c:v>
                </c:pt>
                <c:pt idx="14">
                  <c:v>Trešnjevka-jug </c:v>
                </c:pt>
                <c:pt idx="15">
                  <c:v>Trešnjevka-sjever </c:v>
                </c:pt>
                <c:pt idx="16">
                  <c:v>Trnje </c:v>
                </c:pt>
              </c:strCache>
            </c:strRef>
          </c:cat>
          <c:val>
            <c:numRef>
              <c:f>List1!$D$5:$D$21</c:f>
              <c:numCache>
                <c:formatCode>#,##0</c:formatCode>
                <c:ptCount val="17"/>
                <c:pt idx="0">
                  <c:v>12030</c:v>
                </c:pt>
                <c:pt idx="1">
                  <c:v>38546</c:v>
                </c:pt>
                <c:pt idx="2">
                  <c:v>36363</c:v>
                </c:pt>
                <c:pt idx="3">
                  <c:v>37024</c:v>
                </c:pt>
                <c:pt idx="4">
                  <c:v>61841</c:v>
                </c:pt>
                <c:pt idx="5">
                  <c:v>30962</c:v>
                </c:pt>
                <c:pt idx="6">
                  <c:v>48902</c:v>
                </c:pt>
                <c:pt idx="7">
                  <c:v>59055</c:v>
                </c:pt>
                <c:pt idx="8">
                  <c:v>58103</c:v>
                </c:pt>
                <c:pt idx="9">
                  <c:v>56487</c:v>
                </c:pt>
                <c:pt idx="10">
                  <c:v>19165</c:v>
                </c:pt>
                <c:pt idx="11">
                  <c:v>45759</c:v>
                </c:pt>
                <c:pt idx="12">
                  <c:v>70009</c:v>
                </c:pt>
                <c:pt idx="13">
                  <c:v>51390</c:v>
                </c:pt>
                <c:pt idx="14">
                  <c:v>55425</c:v>
                </c:pt>
                <c:pt idx="15">
                  <c:v>66674</c:v>
                </c:pt>
                <c:pt idx="16" formatCode="General">
                  <c:v>42282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BE-4CF5-A9E7-6078BAA83E15}"/>
            </c:ext>
          </c:extLst>
        </c:ser>
        <c:ser>
          <c:idx val="2"/>
          <c:order val="2"/>
          <c:tx>
            <c:strRef>
              <c:f>List1!$E$4</c:f>
              <c:strCache>
                <c:ptCount val="1"/>
                <c:pt idx="0">
                  <c:v>međupopisna promjena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List1!$B$5:$B$21</c:f>
              <c:strCache>
                <c:ptCount val="17"/>
                <c:pt idx="0">
                  <c:v>Brezovica </c:v>
                </c:pt>
                <c:pt idx="1">
                  <c:v>Črnomerec </c:v>
                </c:pt>
                <c:pt idx="2">
                  <c:v>Donja Dubrava </c:v>
                </c:pt>
                <c:pt idx="3">
                  <c:v>Donji Grad </c:v>
                </c:pt>
                <c:pt idx="4">
                  <c:v>Gornja Dubrava </c:v>
                </c:pt>
                <c:pt idx="5">
                  <c:v>Gornji Grad-Medveščak </c:v>
                </c:pt>
                <c:pt idx="6">
                  <c:v>Maksimir </c:v>
                </c:pt>
                <c:pt idx="7">
                  <c:v>Novi Zagreb-istok </c:v>
                </c:pt>
                <c:pt idx="8">
                  <c:v>Novi Zagreb-zapad </c:v>
                </c:pt>
                <c:pt idx="9">
                  <c:v>Peščenica-Žitnjak </c:v>
                </c:pt>
                <c:pt idx="10">
                  <c:v>Podsljeme </c:v>
                </c:pt>
                <c:pt idx="11">
                  <c:v>Podsused-Vrapče</c:v>
                </c:pt>
                <c:pt idx="12">
                  <c:v>Sesvete </c:v>
                </c:pt>
                <c:pt idx="13">
                  <c:v>Stenjevec </c:v>
                </c:pt>
                <c:pt idx="14">
                  <c:v>Trešnjevka-jug </c:v>
                </c:pt>
                <c:pt idx="15">
                  <c:v>Trešnjevka-sjever </c:v>
                </c:pt>
                <c:pt idx="16">
                  <c:v>Trnje </c:v>
                </c:pt>
              </c:strCache>
            </c:strRef>
          </c:cat>
          <c:val>
            <c:numRef>
              <c:f>List1!$E$5:$E$21</c:f>
              <c:numCache>
                <c:formatCode>General</c:formatCode>
                <c:ptCount val="17"/>
                <c:pt idx="0" formatCode="#,##0">
                  <c:v>1146</c:v>
                </c:pt>
                <c:pt idx="1">
                  <c:v>-216</c:v>
                </c:pt>
                <c:pt idx="2">
                  <c:v>419</c:v>
                </c:pt>
                <c:pt idx="3" formatCode="#,##0">
                  <c:v>-8084</c:v>
                </c:pt>
                <c:pt idx="4">
                  <c:v>453</c:v>
                </c:pt>
                <c:pt idx="5" formatCode="#,##0">
                  <c:v>-5422</c:v>
                </c:pt>
                <c:pt idx="6">
                  <c:v>-848</c:v>
                </c:pt>
                <c:pt idx="7" formatCode="#,##0">
                  <c:v>-6246</c:v>
                </c:pt>
                <c:pt idx="8" formatCode="#,##0">
                  <c:v>9122</c:v>
                </c:pt>
                <c:pt idx="9" formatCode="#,##0">
                  <c:v>-1796</c:v>
                </c:pt>
                <c:pt idx="10" formatCode="#,##0">
                  <c:v>1421</c:v>
                </c:pt>
                <c:pt idx="11" formatCode="#,##0">
                  <c:v>3399</c:v>
                </c:pt>
                <c:pt idx="12" formatCode="#,##0">
                  <c:v>10797</c:v>
                </c:pt>
                <c:pt idx="13">
                  <c:v>10133</c:v>
                </c:pt>
                <c:pt idx="14">
                  <c:v>67</c:v>
                </c:pt>
                <c:pt idx="15">
                  <c:v>-488</c:v>
                </c:pt>
                <c:pt idx="16">
                  <c:v>-2985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BE-4CF5-A9E7-6078BAA83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672415"/>
        <c:axId val="90671583"/>
      </c:barChart>
      <c:catAx>
        <c:axId val="9067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671583"/>
        <c:crosses val="autoZero"/>
        <c:auto val="1"/>
        <c:lblAlgn val="ctr"/>
        <c:lblOffset val="100"/>
        <c:noMultiLvlLbl val="0"/>
      </c:catAx>
      <c:valAx>
        <c:axId val="90671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67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hrani li se vaše dijete u školi?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04-45CB-8ABA-7D0D70B7BB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04-45CB-8ABA-7D0D70B7BB7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List1!$B$97:$B$98</c:f>
              <c:strCache>
                <c:ptCount val="2"/>
                <c:pt idx="0">
                  <c:v>da </c:v>
                </c:pt>
                <c:pt idx="1">
                  <c:v>ne </c:v>
                </c:pt>
              </c:strCache>
            </c:strRef>
          </c:cat>
          <c:val>
            <c:numRef>
              <c:f>List1!$C$97:$C$98</c:f>
              <c:numCache>
                <c:formatCode>General</c:formatCode>
                <c:ptCount val="2"/>
                <c:pt idx="0">
                  <c:v>33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A04-45CB-8ABA-7D0D70B7BB7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Zadovoljstvo</a:t>
            </a:r>
            <a:r>
              <a:rPr lang="hr-HR" baseline="0"/>
              <a:t> prehranom u školi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List1!$B$113</c:f>
              <c:strCache>
                <c:ptCount val="1"/>
                <c:pt idx="0">
                  <c:v>Jeste li zadovoljni raznovrsnošću ponuđenih jela u školskoj kuhinji?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List1!$C$112:$E$112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ponekad</c:v>
                </c:pt>
              </c:strCache>
            </c:strRef>
          </c:cat>
          <c:val>
            <c:numRef>
              <c:f>List1!$C$113:$E$113</c:f>
              <c:numCache>
                <c:formatCode>General</c:formatCode>
                <c:ptCount val="3"/>
                <c:pt idx="0">
                  <c:v>11</c:v>
                </c:pt>
                <c:pt idx="1">
                  <c:v>24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51-43FB-9679-34ECD733E258}"/>
            </c:ext>
          </c:extLst>
        </c:ser>
        <c:ser>
          <c:idx val="1"/>
          <c:order val="1"/>
          <c:tx>
            <c:strRef>
              <c:f>List1!$B$114</c:f>
              <c:strCache>
                <c:ptCount val="1"/>
                <c:pt idx="0">
                  <c:v>Smatrate li da su obroci koji su u ponudi zdravi?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List1!$C$112:$E$112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ponekad</c:v>
                </c:pt>
              </c:strCache>
            </c:strRef>
          </c:cat>
          <c:val>
            <c:numRef>
              <c:f>List1!$C$114:$E$114</c:f>
              <c:numCache>
                <c:formatCode>General</c:formatCode>
                <c:ptCount val="3"/>
                <c:pt idx="0">
                  <c:v>9</c:v>
                </c:pt>
                <c:pt idx="1">
                  <c:v>27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51-43FB-9679-34ECD733E258}"/>
            </c:ext>
          </c:extLst>
        </c:ser>
        <c:ser>
          <c:idx val="2"/>
          <c:order val="2"/>
          <c:tx>
            <c:strRef>
              <c:f>List1!$B$115</c:f>
              <c:strCache>
                <c:ptCount val="1"/>
                <c:pt idx="0">
                  <c:v>Smatrate li da je omjer cijene i kvalitete školske kuhinje usklađen?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List1!$C$112:$E$112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ponekad</c:v>
                </c:pt>
              </c:strCache>
            </c:strRef>
          </c:cat>
          <c:val>
            <c:numRef>
              <c:f>List1!$C$115:$E$115</c:f>
              <c:numCache>
                <c:formatCode>General</c:formatCode>
                <c:ptCount val="3"/>
                <c:pt idx="0">
                  <c:v>26</c:v>
                </c:pt>
                <c:pt idx="1">
                  <c:v>7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51-43FB-9679-34ECD733E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1358111"/>
        <c:axId val="871356863"/>
      </c:barChart>
      <c:catAx>
        <c:axId val="871358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71356863"/>
        <c:crosses val="autoZero"/>
        <c:auto val="1"/>
        <c:lblAlgn val="ctr"/>
        <c:lblOffset val="100"/>
        <c:noMultiLvlLbl val="0"/>
      </c:catAx>
      <c:valAx>
        <c:axId val="871356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71358111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</a:t>
            </a:r>
            <a:r>
              <a:rPr lang="hr-HR"/>
              <a:t>osebna prehrana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List1!$B$132:$B$133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List1!$C$132:$C$133</c:f>
              <c:numCache>
                <c:formatCode>General</c:formatCode>
                <c:ptCount val="2"/>
                <c:pt idx="0">
                  <c:v>30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51-4CB6-A27E-750BC4A2B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567359"/>
        <c:axId val="1328567775"/>
      </c:barChart>
      <c:catAx>
        <c:axId val="1328567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28567775"/>
        <c:crosses val="autoZero"/>
        <c:auto val="1"/>
        <c:lblAlgn val="ctr"/>
        <c:lblOffset val="100"/>
        <c:noMultiLvlLbl val="0"/>
      </c:catAx>
      <c:valAx>
        <c:axId val="1328567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28567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DORUČAK KOD KUĆE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9C5-4267-9AFF-6B5D1A1F9D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9C5-4267-9AFF-6B5D1A1F9D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9C5-4267-9AFF-6B5D1A1F9D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List1!$T$115:$T$117</c:f>
              <c:strCache>
                <c:ptCount val="3"/>
                <c:pt idx="0">
                  <c:v>da </c:v>
                </c:pt>
                <c:pt idx="1">
                  <c:v>ne </c:v>
                </c:pt>
                <c:pt idx="2">
                  <c:v>ponekad</c:v>
                </c:pt>
              </c:strCache>
            </c:strRef>
          </c:cat>
          <c:val>
            <c:numRef>
              <c:f>List1!$U$115:$U$117</c:f>
              <c:numCache>
                <c:formatCode>General</c:formatCode>
                <c:ptCount val="3"/>
                <c:pt idx="0">
                  <c:v>14</c:v>
                </c:pt>
                <c:pt idx="1">
                  <c:v>9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9C5-4267-9AFF-6B5D1A1F9D8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Ručak u školi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657-4C73-85CC-8B35F47386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657-4C73-85CC-8B35F47386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List1!$T$132:$T$133</c:f>
              <c:strCache>
                <c:ptCount val="2"/>
                <c:pt idx="0">
                  <c:v>da </c:v>
                </c:pt>
                <c:pt idx="1">
                  <c:v>ne</c:v>
                </c:pt>
              </c:strCache>
            </c:strRef>
          </c:cat>
          <c:val>
            <c:numRef>
              <c:f>List1!$U$132:$U$133</c:f>
              <c:numCache>
                <c:formatCode>General</c:formatCode>
                <c:ptCount val="2"/>
                <c:pt idx="0">
                  <c:v>37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57-4C73-85CC-8B35F473867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Doručak</a:t>
            </a:r>
            <a:r>
              <a:rPr lang="hr-HR" baseline="0"/>
              <a:t> i m</a:t>
            </a:r>
            <a:r>
              <a:rPr lang="hr-HR"/>
              <a:t>liječni</a:t>
            </a:r>
            <a:r>
              <a:rPr lang="hr-HR" baseline="0"/>
              <a:t> obrok 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List1!$B$137:$B$142</c:f>
              <c:strCache>
                <c:ptCount val="6"/>
                <c:pt idx="0">
                  <c:v>manje od 100</c:v>
                </c:pt>
                <c:pt idx="1">
                  <c:v>100-150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više od 300</c:v>
                </c:pt>
              </c:strCache>
            </c:strRef>
          </c:cat>
          <c:val>
            <c:numRef>
              <c:f>List1!$C$137:$C$142</c:f>
              <c:numCache>
                <c:formatCode>General</c:formatCode>
                <c:ptCount val="6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1E-4150-A214-F72279F8A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9342351"/>
        <c:axId val="1339343183"/>
      </c:barChart>
      <c:catAx>
        <c:axId val="13393423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39343183"/>
        <c:crosses val="autoZero"/>
        <c:auto val="1"/>
        <c:lblAlgn val="ctr"/>
        <c:lblOffset val="100"/>
        <c:noMultiLvlLbl val="0"/>
      </c:catAx>
      <c:valAx>
        <c:axId val="1339343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393423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Mliječni obrok</a:t>
            </a:r>
            <a:r>
              <a:rPr lang="hr-HR" baseline="0"/>
              <a:t> i ručak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List1!$B$150:$B$155</c:f>
              <c:strCache>
                <c:ptCount val="6"/>
                <c:pt idx="0">
                  <c:v>manje od 100</c:v>
                </c:pt>
                <c:pt idx="1">
                  <c:v>100-150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više od 300</c:v>
                </c:pt>
              </c:strCache>
            </c:strRef>
          </c:cat>
          <c:val>
            <c:numRef>
              <c:f>List1!$C$150:$C$155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15-49E9-9CD0-69582452B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758959"/>
        <c:axId val="1330759375"/>
      </c:barChart>
      <c:catAx>
        <c:axId val="1330758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30759375"/>
        <c:crosses val="autoZero"/>
        <c:auto val="1"/>
        <c:lblAlgn val="ctr"/>
        <c:lblOffset val="100"/>
        <c:noMultiLvlLbl val="0"/>
      </c:catAx>
      <c:valAx>
        <c:axId val="1330759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30758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Doručak,</a:t>
            </a:r>
            <a:r>
              <a:rPr lang="hr-HR" baseline="0"/>
              <a:t> mliječni obrok, ručak</a:t>
            </a:r>
            <a:r>
              <a:rPr lang="hr-HR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6.5025371828521417E-2"/>
          <c:y val="0.17171296296296298"/>
          <c:w val="0.9155301837270341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List1!$B$168:$B$173</c:f>
              <c:strCache>
                <c:ptCount val="6"/>
                <c:pt idx="0">
                  <c:v>manje od 100</c:v>
                </c:pt>
                <c:pt idx="1">
                  <c:v>100-150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više od 300</c:v>
                </c:pt>
              </c:strCache>
            </c:strRef>
          </c:cat>
          <c:val>
            <c:numRef>
              <c:f>List1!$C$168:$C$173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4-4855-AB74-620E31061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8471631"/>
        <c:axId val="1428473711"/>
      </c:barChart>
      <c:catAx>
        <c:axId val="1428471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28473711"/>
        <c:crosses val="autoZero"/>
        <c:auto val="1"/>
        <c:lblAlgn val="ctr"/>
        <c:lblOffset val="100"/>
        <c:noMultiLvlLbl val="0"/>
      </c:catAx>
      <c:valAx>
        <c:axId val="1428473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28471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Spol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EC-4E91-A02C-43248387B9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EC-4E91-A02C-43248387B9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AEC-4E91-A02C-43248387B9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AEC-4E91-A02C-43248387B927}"/>
              </c:ext>
            </c:extLst>
          </c:dPt>
          <c:cat>
            <c:strRef>
              <c:f>List1!$A$2:$A$5</c:f>
              <c:strCache>
                <c:ptCount val="2"/>
                <c:pt idx="0">
                  <c:v>muški</c:v>
                </c:pt>
                <c:pt idx="1">
                  <c:v>ženski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C-453C-9D60-E356612D77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Stupanj obrazovanja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8B-4947-8C7D-1F8ACAC203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8B-4947-8C7D-1F8ACAC203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8B-4947-8C7D-1F8ACAC203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48B-4947-8C7D-1F8ACAC20343}"/>
              </c:ext>
            </c:extLst>
          </c:dPt>
          <c:cat>
            <c:strRef>
              <c:f>List1!$A$2:$A$5</c:f>
              <c:strCache>
                <c:ptCount val="4"/>
                <c:pt idx="0">
                  <c:v>VSS</c:v>
                </c:pt>
                <c:pt idx="1">
                  <c:v>VŠS</c:v>
                </c:pt>
                <c:pt idx="2">
                  <c:v>SSS</c:v>
                </c:pt>
                <c:pt idx="3">
                  <c:v>NKV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51</c:v>
                </c:pt>
                <c:pt idx="1">
                  <c:v>11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6-4565-8871-D0FE3F79B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Spol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F66-4CAB-97C2-A5937830E94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F66-4CAB-97C2-A5937830E9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List1!$B$7:$B$8</c:f>
              <c:strCache>
                <c:ptCount val="2"/>
                <c:pt idx="0">
                  <c:v>žensko</c:v>
                </c:pt>
                <c:pt idx="1">
                  <c:v>muško</c:v>
                </c:pt>
              </c:strCache>
            </c:strRef>
          </c:cat>
          <c:val>
            <c:numRef>
              <c:f>List1!$C$7:$C$8</c:f>
              <c:numCache>
                <c:formatCode>General</c:formatCode>
                <c:ptCount val="2"/>
                <c:pt idx="0">
                  <c:v>36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66-4CAB-97C2-A5937830E94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Dob ispitanika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195166229221349"/>
          <c:y val="0.19226851851851851"/>
          <c:w val="0.39609689413823274"/>
          <c:h val="0.6601614902303878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348-42A0-A256-1CFA66165AD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348-42A0-A256-1CFA66165AD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348-42A0-A256-1CFA66165AD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348-42A0-A256-1CFA66165AD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348-42A0-A256-1CFA66165A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List1!$B$23:$B$27</c:f>
              <c:strCache>
                <c:ptCount val="5"/>
                <c:pt idx="0">
                  <c:v>25 i manje</c:v>
                </c:pt>
                <c:pt idx="1">
                  <c:v>26-35</c:v>
                </c:pt>
                <c:pt idx="2">
                  <c:v>36-45</c:v>
                </c:pt>
                <c:pt idx="3">
                  <c:v>46-55</c:v>
                </c:pt>
                <c:pt idx="4">
                  <c:v>56 i više</c:v>
                </c:pt>
              </c:strCache>
            </c:strRef>
          </c:cat>
          <c:val>
            <c:numRef>
              <c:f>List1!$C$23:$C$27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21</c:v>
                </c:pt>
                <c:pt idx="3">
                  <c:v>15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348-42A0-A256-1CFA66165AD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Stručna sprema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914-4E4F-A045-FAF41384BB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914-4E4F-A045-FAF41384BB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914-4E4F-A045-FAF41384BB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914-4E4F-A045-FAF41384BB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914-4E4F-A045-FAF41384BB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List1!$B$43:$B$47</c:f>
              <c:strCache>
                <c:ptCount val="5"/>
                <c:pt idx="0">
                  <c:v>osnovna škola</c:v>
                </c:pt>
                <c:pt idx="1">
                  <c:v>SSS</c:v>
                </c:pt>
                <c:pt idx="2">
                  <c:v>VŠS </c:v>
                </c:pt>
                <c:pt idx="3">
                  <c:v>VSS </c:v>
                </c:pt>
                <c:pt idx="4">
                  <c:v>magisterij/doktorat</c:v>
                </c:pt>
              </c:strCache>
            </c:strRef>
          </c:cat>
          <c:val>
            <c:numRef>
              <c:f>List1!$C$43:$C$47</c:f>
              <c:numCache>
                <c:formatCode>General</c:formatCode>
                <c:ptCount val="5"/>
                <c:pt idx="0">
                  <c:v>4</c:v>
                </c:pt>
                <c:pt idx="1">
                  <c:v>21</c:v>
                </c:pt>
                <c:pt idx="2">
                  <c:v>1</c:v>
                </c:pt>
                <c:pt idx="3">
                  <c:v>16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14-4E4F-A045-FAF41384BB3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Važnost prehrane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List1!$B$58:$B$64</c:f>
              <c:strCache>
                <c:ptCount val="7"/>
                <c:pt idx="0">
                  <c:v>1= uopće mi nije bitno</c:v>
                </c:pt>
                <c:pt idx="1">
                  <c:v>2=uglavnom mi nije bitno</c:v>
                </c:pt>
                <c:pt idx="2">
                  <c:v>3=slabo mi je bitno</c:v>
                </c:pt>
                <c:pt idx="3">
                  <c:v>4= ni da da ni ne</c:v>
                </c:pt>
                <c:pt idx="4">
                  <c:v>5=bitno mi je</c:v>
                </c:pt>
                <c:pt idx="5">
                  <c:v>6=uglavnom mi je bitno</c:v>
                </c:pt>
                <c:pt idx="6">
                  <c:v>7=izrazito mi je bitno</c:v>
                </c:pt>
              </c:strCache>
            </c:strRef>
          </c:cat>
          <c:val>
            <c:numRef>
              <c:f>List1!$C$58:$C$64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19</c:v>
                </c:pt>
                <c:pt idx="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21-4C9B-B535-E71728E7B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421931055"/>
        <c:axId val="1421929807"/>
      </c:barChart>
      <c:catAx>
        <c:axId val="1421931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21929807"/>
        <c:crosses val="autoZero"/>
        <c:auto val="1"/>
        <c:lblAlgn val="ctr"/>
        <c:lblOffset val="100"/>
        <c:noMultiLvlLbl val="0"/>
      </c:catAx>
      <c:valAx>
        <c:axId val="1421929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219310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trenira</a:t>
            </a:r>
            <a:r>
              <a:rPr lang="hr-HR" baseline="0"/>
              <a:t> li vaše dijete neki sport?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3E0-4413-AC5F-9302583662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3E0-4413-AC5F-9302583662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List1!$B$79:$B$80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List1!$C$79:$C$80</c:f>
              <c:numCache>
                <c:formatCode>General</c:formatCode>
                <c:ptCount val="2"/>
                <c:pt idx="0">
                  <c:v>26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E0-4413-AC5F-93025836626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Razred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List1!$Q$81:$Q$87</c:f>
              <c:strCache>
                <c:ptCount val="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3</c:v>
                </c:pt>
                <c:pt idx="5">
                  <c:v>1</c:v>
                </c:pt>
                <c:pt idx="6">
                  <c:v>1 PB</c:v>
                </c:pt>
              </c:strCache>
            </c:strRef>
          </c:cat>
          <c:val>
            <c:numRef>
              <c:f>List1!$R$81:$R$87</c:f>
              <c:numCache>
                <c:formatCode>General</c:formatCode>
                <c:ptCount val="7"/>
                <c:pt idx="0">
                  <c:v>19</c:v>
                </c:pt>
                <c:pt idx="1">
                  <c:v>5</c:v>
                </c:pt>
                <c:pt idx="2">
                  <c:v>8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8-45F3-BBD0-4CC69335C3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932752"/>
        <c:axId val="493920688"/>
      </c:barChart>
      <c:catAx>
        <c:axId val="49393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3920688"/>
        <c:crosses val="autoZero"/>
        <c:auto val="1"/>
        <c:lblAlgn val="ctr"/>
        <c:lblOffset val="100"/>
        <c:noMultiLvlLbl val="0"/>
      </c:catAx>
      <c:valAx>
        <c:axId val="49392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3932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29E79-1760-4A99-B246-56C1CAFBC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50</Pages>
  <Words>11683</Words>
  <Characters>66595</Characters>
  <Application>Microsoft Office Word</Application>
  <DocSecurity>0</DocSecurity>
  <Lines>554</Lines>
  <Paragraphs>156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Kedačić Buzina</dc:creator>
  <cp:keywords/>
  <dc:description/>
  <cp:lastModifiedBy>Korisnik</cp:lastModifiedBy>
  <cp:revision>4</cp:revision>
  <dcterms:created xsi:type="dcterms:W3CDTF">2023-04-14T12:56:00Z</dcterms:created>
  <dcterms:modified xsi:type="dcterms:W3CDTF">2023-05-30T15:50:00Z</dcterms:modified>
</cp:coreProperties>
</file>